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67988" w14:textId="65EFCFA4" w:rsidR="00E72D3C" w:rsidRDefault="00704E4E">
      <w:pPr>
        <w:pStyle w:val="Tre"/>
        <w:jc w:val="center"/>
        <w:rPr>
          <w:rStyle w:val="Brak"/>
          <w:b/>
          <w:bCs/>
        </w:rPr>
      </w:pPr>
      <w:r>
        <w:rPr>
          <w:rStyle w:val="Brak"/>
          <w:b/>
          <w:bCs/>
        </w:rPr>
        <w:t>Specyfikacja</w:t>
      </w:r>
    </w:p>
    <w:p w14:paraId="0FA132A5" w14:textId="77777777" w:rsidR="00E72D3C" w:rsidRDefault="00E72D3C">
      <w:pPr>
        <w:pStyle w:val="Tre"/>
        <w:jc w:val="center"/>
        <w:rPr>
          <w:rStyle w:val="Brak"/>
          <w:b/>
          <w:bCs/>
        </w:rPr>
      </w:pPr>
    </w:p>
    <w:p w14:paraId="66FA4326" w14:textId="29EEEEA2" w:rsidR="00150BDE" w:rsidRDefault="009C2CB6" w:rsidP="00704E4E">
      <w:pPr>
        <w:pStyle w:val="TreA"/>
        <w:tabs>
          <w:tab w:val="left" w:pos="2977"/>
        </w:tabs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Tab. 1 </w:t>
      </w:r>
    </w:p>
    <w:tbl>
      <w:tblPr>
        <w:tblW w:w="110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14"/>
        <w:gridCol w:w="4536"/>
        <w:gridCol w:w="4536"/>
      </w:tblGrid>
      <w:tr w:rsidR="00704E4E" w14:paraId="4301F7C0" w14:textId="77777777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F1607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3CF8FC" w14:textId="55394D91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  <w:r>
              <w:rPr>
                <w:rStyle w:val="Brak"/>
                <w:rFonts w:ascii="Calibri" w:hAnsi="Calibri"/>
                <w:b/>
                <w:bCs/>
              </w:rPr>
              <w:t>Wymagane parametry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D1B6" w14:textId="17C83C0E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  <w:r>
              <w:rPr>
                <w:rStyle w:val="Brak"/>
                <w:rFonts w:ascii="Calibri" w:hAnsi="Calibri"/>
                <w:b/>
                <w:bCs/>
              </w:rPr>
              <w:t>Oferowane parametry</w:t>
            </w:r>
          </w:p>
        </w:tc>
      </w:tr>
      <w:tr w:rsidR="00704E4E" w14:paraId="1427CC7B" w14:textId="234B69D0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BB581D" w14:textId="63E77DA6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b/>
                <w:bCs/>
              </w:rPr>
              <w:t>ZG01-ZG16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00B20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b/>
                <w:bCs/>
              </w:rPr>
              <w:t>Zestaw szerokopasmowy line array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223D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</w:tr>
      <w:tr w:rsidR="00704E4E" w14:paraId="131B4726" w14:textId="3B593130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B042C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Ilość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BE274" w14:textId="42CC2E15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16 szt.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CCA9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0F25E5" w14:paraId="25BCF95B" w14:textId="6A786182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52977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lang w:val="nl-NL"/>
              </w:rPr>
              <w:t>Opis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47799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zestaw głośnikowy szerokopasmowy typu line array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AA92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14:paraId="3CB4BF2D" w14:textId="1D395D8F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6EA8E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Konstrukcja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122E6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pasywna, tr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lang w:val="nl-NL"/>
              </w:rPr>
              <w:t>jdro</w:t>
            </w:r>
            <w:r>
              <w:rPr>
                <w:rStyle w:val="Brak"/>
                <w:rFonts w:ascii="Calibri" w:hAnsi="Calibri"/>
              </w:rPr>
              <w:t>żna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0B78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AC0027" w14:paraId="128D322E" w14:textId="3B0FD03D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6F138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Przetwornik niskotonowy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0E34F" w14:textId="7EFA8F1C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nie mniej niż 2x8", nie wiecej niż 2x10“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7F3C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AC0027" w14:paraId="4B2BB7FB" w14:textId="6F822125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AD884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Przetwornik średniotonowy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11691" w14:textId="6D512B84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nie mniej niż 1x6,5" , nie wiecej niż 1x7“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8E69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AC0027" w14:paraId="2A9D4774" w14:textId="70EA49A7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DE309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Przetwornik wysokotonowy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BBBB7" w14:textId="5DFF5B04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nie mniej niż 2x1" (exit), nie wiecej niż 2x1,5“(exit)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8114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AC0027" w14:paraId="65A12758" w14:textId="321CCE62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AFD29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Pasmo przenoszenia (-10 dB)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F0DCB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nie węższe niż 60Hz - 18kHz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5195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14:paraId="674A3CE0" w14:textId="57147BA6" w:rsidTr="00704E4E">
        <w:trPr>
          <w:trHeight w:val="48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F4BE2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Znamionowy kąt propagacji w poziomie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F130A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80</w:t>
            </w:r>
            <w:r>
              <w:rPr>
                <w:rStyle w:val="Brak"/>
                <w:rFonts w:ascii="Calibri" w:hAnsi="Calibri"/>
                <w:rtl/>
              </w:rPr>
              <w:t>° ±</w:t>
            </w:r>
            <w:r>
              <w:rPr>
                <w:rStyle w:val="Brak"/>
                <w:rFonts w:ascii="Calibri" w:hAnsi="Calibri"/>
              </w:rPr>
              <w:t>5</w:t>
            </w:r>
            <w:r>
              <w:rPr>
                <w:rStyle w:val="Brak"/>
                <w:rFonts w:ascii="Calibri" w:hAnsi="Calibri"/>
                <w:lang w:val="it-IT"/>
              </w:rPr>
              <w:t>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63D3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0F25E5" w14:paraId="395B3EC6" w14:textId="537A6B4B" w:rsidTr="00704E4E">
        <w:trPr>
          <w:trHeight w:val="100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E39D7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Kąt propagacji w poziomie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DA621" w14:textId="77777777" w:rsidR="00704E4E" w:rsidRDefault="00704E4E">
            <w:pPr>
              <w:pStyle w:val="Bezodstpw"/>
              <w:rPr>
                <w:rStyle w:val="Brak"/>
                <w:rFonts w:ascii="Calibri" w:eastAsia="Calibri" w:hAnsi="Calibri" w:cs="Calibri"/>
              </w:rPr>
            </w:pPr>
            <w:r>
              <w:rPr>
                <w:rStyle w:val="Brak"/>
                <w:rFonts w:ascii="Calibri" w:hAnsi="Calibri"/>
              </w:rPr>
              <w:t>nie większy niż 110</w:t>
            </w:r>
            <w:r>
              <w:rPr>
                <w:rStyle w:val="Brak"/>
                <w:rFonts w:ascii="Calibri" w:hAnsi="Calibri"/>
                <w:lang w:val="it-IT"/>
              </w:rPr>
              <w:t xml:space="preserve">° </w:t>
            </w:r>
            <w:r>
              <w:rPr>
                <w:rStyle w:val="Brak"/>
                <w:rFonts w:ascii="Calibri" w:hAnsi="Calibri"/>
              </w:rPr>
              <w:t>(wyznaczony dla spadku -6dB, w zakresie nie mniej niż od 400 Hz do 18 kHz);</w:t>
            </w:r>
          </w:p>
          <w:p w14:paraId="0E6AFC3C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nie większy niż 170</w:t>
            </w:r>
            <w:r>
              <w:rPr>
                <w:rStyle w:val="Brak"/>
                <w:rFonts w:ascii="Calibri" w:hAnsi="Calibri"/>
                <w:lang w:val="it-IT"/>
              </w:rPr>
              <w:t xml:space="preserve">° </w:t>
            </w:r>
            <w:r>
              <w:rPr>
                <w:rStyle w:val="Brak"/>
                <w:rFonts w:ascii="Calibri" w:hAnsi="Calibri"/>
              </w:rPr>
              <w:t>(wyznaczony dla spadku -6dB, w zakresie nie mniej niż od 125 Hz do 400 Hz);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0DB1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14:paraId="477C6219" w14:textId="4AE0F2ED" w:rsidTr="00704E4E">
        <w:trPr>
          <w:trHeight w:val="74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3F583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 xml:space="preserve">Maksymalny poziom ciśnienia akustycznego (1m, pole swobodne, szum różowy)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E9CA5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 xml:space="preserve">nie mniejszy niż </w:t>
            </w:r>
            <w:r>
              <w:rPr>
                <w:rStyle w:val="Brak"/>
                <w:rFonts w:ascii="Calibri" w:hAnsi="Calibri"/>
                <w:lang w:val="nl-NL"/>
              </w:rPr>
              <w:t>140 dB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4DB5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0F25E5" w14:paraId="1414A144" w14:textId="15B5E9E7" w:rsidTr="00704E4E">
        <w:trPr>
          <w:trHeight w:val="74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C322D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Możliwe kąty nachylenia pomiędzy zestawami głośnikowymi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D9AB2" w14:textId="0B0D1578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nie mniej niż od 0</w:t>
            </w:r>
            <w:r>
              <w:rPr>
                <w:rStyle w:val="Brak"/>
                <w:rFonts w:ascii="Calibri" w:hAnsi="Calibri"/>
                <w:lang w:val="it-IT"/>
              </w:rPr>
              <w:t xml:space="preserve">° </w:t>
            </w:r>
            <w:r>
              <w:rPr>
                <w:rStyle w:val="Brak"/>
                <w:rFonts w:ascii="Calibri" w:hAnsi="Calibri"/>
              </w:rPr>
              <w:t>do 12</w:t>
            </w:r>
            <w:r>
              <w:rPr>
                <w:rStyle w:val="Brak"/>
                <w:rFonts w:ascii="Calibri" w:hAnsi="Calibri"/>
                <w:lang w:val="it-IT"/>
              </w:rPr>
              <w:t xml:space="preserve">° </w:t>
            </w:r>
            <w:r>
              <w:rPr>
                <w:rStyle w:val="Brak"/>
                <w:rFonts w:ascii="Calibri" w:hAnsi="Calibri"/>
              </w:rPr>
              <w:t>ze skokiem nie większym niż 1</w:t>
            </w:r>
            <w:r>
              <w:rPr>
                <w:rStyle w:val="Brak"/>
                <w:rFonts w:ascii="Calibri" w:hAnsi="Calibri"/>
                <w:lang w:val="it-IT"/>
              </w:rPr>
              <w:t>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11E4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14:paraId="077C3678" w14:textId="354A42E7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7B7841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 xml:space="preserve">Moc RMS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14B8C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nie mniejsza niż 300 W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611F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0F25E5" w14:paraId="741E3E11" w14:textId="6C9BCDDB" w:rsidTr="00704E4E">
        <w:trPr>
          <w:trHeight w:val="100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24FC4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Montaż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AF88E" w14:textId="17473F34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 xml:space="preserve">Wymagana możliwość </w:t>
            </w:r>
            <w:r>
              <w:rPr>
                <w:rStyle w:val="Brak"/>
                <w:rFonts w:ascii="Calibri" w:hAnsi="Calibri"/>
                <w:lang w:val="it-IT"/>
              </w:rPr>
              <w:t>monta</w:t>
            </w:r>
            <w:r>
              <w:rPr>
                <w:rStyle w:val="Brak"/>
                <w:rFonts w:ascii="Calibri" w:hAnsi="Calibri"/>
              </w:rPr>
              <w:t>żu we wsp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lnym gronie dowolnej kombinacji element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w ZG01-ZG24 oraz SUB01-SUB08 przy pomocy fabrycznych element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w montażowych w zakresie dopuszczalnego obciążenia ram montażowych AKC01, AKC02, AKC05, AKC06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4478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</w:tbl>
    <w:p w14:paraId="0055C1AE" w14:textId="77777777" w:rsidR="00E72D3C" w:rsidRDefault="00E72D3C">
      <w:pPr>
        <w:pStyle w:val="Tre"/>
        <w:rPr>
          <w:rStyle w:val="Brak"/>
        </w:rPr>
      </w:pPr>
    </w:p>
    <w:p w14:paraId="4A77CD40" w14:textId="77777777" w:rsidR="00150BDE" w:rsidRDefault="00150BDE">
      <w:pPr>
        <w:pStyle w:val="Tre"/>
        <w:rPr>
          <w:rStyle w:val="Brak"/>
        </w:rPr>
      </w:pPr>
    </w:p>
    <w:p w14:paraId="74F3EF4C" w14:textId="078E7A26" w:rsidR="00E72D3C" w:rsidRDefault="009C2CB6">
      <w:pPr>
        <w:pStyle w:val="TreA"/>
        <w:spacing w:before="120" w:after="8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  <w:lang w:val="de-DE"/>
        </w:rPr>
        <w:t xml:space="preserve">Tab. 2  </w:t>
      </w:r>
    </w:p>
    <w:tbl>
      <w:tblPr>
        <w:tblW w:w="110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14"/>
        <w:gridCol w:w="4536"/>
        <w:gridCol w:w="4536"/>
      </w:tblGrid>
      <w:tr w:rsidR="00704E4E" w14:paraId="75237142" w14:textId="77777777" w:rsidTr="00354CB9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DB5D1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4E593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  <w:r>
              <w:rPr>
                <w:rStyle w:val="Brak"/>
                <w:rFonts w:ascii="Calibri" w:hAnsi="Calibri"/>
                <w:b/>
                <w:bCs/>
              </w:rPr>
              <w:t>Wymagane parametry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F94A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  <w:r>
              <w:rPr>
                <w:rStyle w:val="Brak"/>
                <w:rFonts w:ascii="Calibri" w:hAnsi="Calibri"/>
                <w:b/>
                <w:bCs/>
              </w:rPr>
              <w:t>Oferowane parametry</w:t>
            </w:r>
          </w:p>
        </w:tc>
      </w:tr>
      <w:tr w:rsidR="00704E4E" w14:paraId="743A6CF2" w14:textId="77777777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53777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DB0F6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BA51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</w:tr>
      <w:tr w:rsidR="00704E4E" w14:paraId="14418482" w14:textId="28CA57E5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03491" w14:textId="0399985A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b/>
                <w:bCs/>
              </w:rPr>
              <w:t>ZG17-ZG22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D6D93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b/>
                <w:bCs/>
              </w:rPr>
              <w:t>Zestaw szerokopasmowy line array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BA7D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</w:tr>
      <w:tr w:rsidR="00704E4E" w14:paraId="254DA5C3" w14:textId="4BF1467E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B4EDF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Ilość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D8D97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6 szt.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3DFF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0F25E5" w14:paraId="5358885C" w14:textId="29991A88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CDD64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lang w:val="nl-NL"/>
              </w:rPr>
              <w:t>Opis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61DF7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zestaw głośnikowy szerokopasmowy typu line array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A467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14:paraId="38D097E6" w14:textId="7AFF01D2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42664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lastRenderedPageBreak/>
              <w:t>Konstrukcja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16C32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pasywna, tr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lang w:val="nl-NL"/>
              </w:rPr>
              <w:t>jdro</w:t>
            </w:r>
            <w:r>
              <w:rPr>
                <w:rStyle w:val="Brak"/>
                <w:rFonts w:ascii="Calibri" w:hAnsi="Calibri"/>
              </w:rPr>
              <w:t>żna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BF9D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AC0027" w14:paraId="1A34322B" w14:textId="25C4BA49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03550" w14:textId="2AEF4AAA" w:rsidR="00704E4E" w:rsidRDefault="00704E4E" w:rsidP="001C32E1">
            <w:pPr>
              <w:pStyle w:val="Bezodstpw"/>
            </w:pPr>
            <w:r>
              <w:rPr>
                <w:rStyle w:val="Brak"/>
                <w:rFonts w:ascii="Calibri" w:hAnsi="Calibri"/>
              </w:rPr>
              <w:t>Przetwornik niskotonowy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EA00F9" w14:textId="39102410" w:rsidR="00704E4E" w:rsidRDefault="00704E4E" w:rsidP="001C32E1">
            <w:pPr>
              <w:pStyle w:val="Bezodstpw"/>
            </w:pPr>
            <w:r>
              <w:rPr>
                <w:rStyle w:val="Brak"/>
                <w:rFonts w:ascii="Calibri" w:hAnsi="Calibri"/>
              </w:rPr>
              <w:t>nie mniej niż 2x8", nie wiecej niż 2x10“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B4A9B" w14:textId="77777777" w:rsidR="00704E4E" w:rsidRDefault="00704E4E" w:rsidP="001C32E1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AC0027" w14:paraId="612E5460" w14:textId="22D9C5BF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549B3" w14:textId="3B445E84" w:rsidR="00704E4E" w:rsidRDefault="00704E4E" w:rsidP="001C32E1">
            <w:pPr>
              <w:pStyle w:val="Bezodstpw"/>
            </w:pPr>
            <w:r>
              <w:rPr>
                <w:rStyle w:val="Brak"/>
                <w:rFonts w:ascii="Calibri" w:hAnsi="Calibri"/>
              </w:rPr>
              <w:t>Przetwornik średniotonowy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94D11" w14:textId="48EACC96" w:rsidR="00704E4E" w:rsidRDefault="00704E4E" w:rsidP="001C32E1">
            <w:pPr>
              <w:pStyle w:val="Bezodstpw"/>
            </w:pPr>
            <w:r>
              <w:rPr>
                <w:rStyle w:val="Brak"/>
                <w:rFonts w:ascii="Calibri" w:hAnsi="Calibri"/>
              </w:rPr>
              <w:t>nie mniej niż 1x6,5" , nie wiecej niż 1x7“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F506" w14:textId="77777777" w:rsidR="00704E4E" w:rsidRDefault="00704E4E" w:rsidP="001C32E1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AC0027" w14:paraId="2247B9E3" w14:textId="3C5BA958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7C07D" w14:textId="72B78023" w:rsidR="00704E4E" w:rsidRDefault="00704E4E" w:rsidP="001C32E1">
            <w:pPr>
              <w:pStyle w:val="Bezodstpw"/>
            </w:pPr>
            <w:r>
              <w:rPr>
                <w:rStyle w:val="Brak"/>
                <w:rFonts w:ascii="Calibri" w:hAnsi="Calibri"/>
              </w:rPr>
              <w:t>Przetwornik wysokotonowy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05E8B" w14:textId="04BBC344" w:rsidR="00704E4E" w:rsidRDefault="00704E4E" w:rsidP="001C32E1">
            <w:pPr>
              <w:pStyle w:val="Bezodstpw"/>
            </w:pPr>
            <w:r>
              <w:rPr>
                <w:rStyle w:val="Brak"/>
                <w:rFonts w:ascii="Calibri" w:hAnsi="Calibri"/>
              </w:rPr>
              <w:t>nie mniej niż 2x1" (exit), nie wiecej niż 2x1,5“(exit)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575B" w14:textId="77777777" w:rsidR="00704E4E" w:rsidRDefault="00704E4E" w:rsidP="001C32E1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AC0027" w14:paraId="1E1EF9B5" w14:textId="74301559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30691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Pasmo przenoszenia (-10 dB)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FBEFE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nie węższe niż 60Hz - 18kHz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E89F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14:paraId="026DAE20" w14:textId="3E7C0E2D" w:rsidTr="00704E4E">
        <w:trPr>
          <w:trHeight w:val="48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E49A8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Znamionowy kąt propagacji w poziomie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C6EA6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120</w:t>
            </w:r>
            <w:r>
              <w:rPr>
                <w:rStyle w:val="Brak"/>
                <w:rFonts w:ascii="Calibri" w:hAnsi="Calibri"/>
                <w:rtl/>
              </w:rPr>
              <w:t>° ±</w:t>
            </w:r>
            <w:r>
              <w:rPr>
                <w:rStyle w:val="Brak"/>
                <w:rFonts w:ascii="Calibri" w:hAnsi="Calibri"/>
              </w:rPr>
              <w:t>5</w:t>
            </w:r>
            <w:r>
              <w:rPr>
                <w:rStyle w:val="Brak"/>
                <w:rFonts w:ascii="Calibri" w:hAnsi="Calibri"/>
                <w:lang w:val="it-IT"/>
              </w:rPr>
              <w:t>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BC46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0F25E5" w14:paraId="1D5BC13E" w14:textId="739BA0CB" w:rsidTr="00704E4E">
        <w:trPr>
          <w:trHeight w:val="100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DB09B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Kąt propagacji w poziomie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CFFE1" w14:textId="77777777" w:rsidR="00704E4E" w:rsidRDefault="00704E4E">
            <w:pPr>
              <w:pStyle w:val="Bezodstpw"/>
              <w:rPr>
                <w:rStyle w:val="Brak"/>
                <w:rFonts w:ascii="Calibri" w:eastAsia="Calibri" w:hAnsi="Calibri" w:cs="Calibri"/>
              </w:rPr>
            </w:pPr>
            <w:r>
              <w:rPr>
                <w:rStyle w:val="Brak"/>
                <w:rFonts w:ascii="Calibri" w:hAnsi="Calibri"/>
              </w:rPr>
              <w:t>nie większy niż 130</w:t>
            </w:r>
            <w:r>
              <w:rPr>
                <w:rStyle w:val="Brak"/>
                <w:rFonts w:ascii="Calibri" w:hAnsi="Calibri"/>
                <w:lang w:val="it-IT"/>
              </w:rPr>
              <w:t xml:space="preserve">° </w:t>
            </w:r>
            <w:r>
              <w:rPr>
                <w:rStyle w:val="Brak"/>
                <w:rFonts w:ascii="Calibri" w:hAnsi="Calibri"/>
              </w:rPr>
              <w:t>(wyznaczony dla spadku -6dB, w zakresie nie mniej niż od 400 Hz do 18 kHz);</w:t>
            </w:r>
          </w:p>
          <w:p w14:paraId="256135DA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nie większy niż 170</w:t>
            </w:r>
            <w:r>
              <w:rPr>
                <w:rStyle w:val="Brak"/>
                <w:rFonts w:ascii="Calibri" w:hAnsi="Calibri"/>
                <w:lang w:val="it-IT"/>
              </w:rPr>
              <w:t xml:space="preserve">° </w:t>
            </w:r>
            <w:r>
              <w:rPr>
                <w:rStyle w:val="Brak"/>
                <w:rFonts w:ascii="Calibri" w:hAnsi="Calibri"/>
              </w:rPr>
              <w:t>(wyznaczony dla spadku -6dB, w zakresie nie mniej niż od 125 Hz do 400 Hz);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8402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14:paraId="6E0614CC" w14:textId="74F908BB" w:rsidTr="00704E4E">
        <w:trPr>
          <w:trHeight w:val="74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12137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Maksymalny poziom ciśnienia akustycznego (1m, pole swobodne, szum różowy)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435F1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 xml:space="preserve">nie mniejszy niż </w:t>
            </w:r>
            <w:r>
              <w:rPr>
                <w:rStyle w:val="Brak"/>
                <w:rFonts w:ascii="Calibri" w:hAnsi="Calibri"/>
                <w:lang w:val="nl-NL"/>
              </w:rPr>
              <w:t>140 dB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DD21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0F25E5" w14:paraId="66586C5A" w14:textId="37C003BF" w:rsidTr="00704E4E">
        <w:trPr>
          <w:trHeight w:val="74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8C36E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Możliwe kąty nachylenia pomiędzy zestawami głośnikowymi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4E3BC9" w14:textId="59FF0890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nie mniej niż od 0</w:t>
            </w:r>
            <w:r>
              <w:rPr>
                <w:rStyle w:val="Brak"/>
                <w:rFonts w:ascii="Calibri" w:hAnsi="Calibri"/>
                <w:lang w:val="it-IT"/>
              </w:rPr>
              <w:t xml:space="preserve">° </w:t>
            </w:r>
            <w:r>
              <w:rPr>
                <w:rStyle w:val="Brak"/>
                <w:rFonts w:ascii="Calibri" w:hAnsi="Calibri"/>
              </w:rPr>
              <w:t>do 12</w:t>
            </w:r>
            <w:r>
              <w:rPr>
                <w:rStyle w:val="Brak"/>
                <w:rFonts w:ascii="Calibri" w:hAnsi="Calibri"/>
                <w:lang w:val="it-IT"/>
              </w:rPr>
              <w:t xml:space="preserve">° </w:t>
            </w:r>
            <w:r>
              <w:rPr>
                <w:rStyle w:val="Brak"/>
                <w:rFonts w:ascii="Calibri" w:hAnsi="Calibri"/>
              </w:rPr>
              <w:t>ze skokiem nie większym niż 1</w:t>
            </w:r>
            <w:r>
              <w:rPr>
                <w:rStyle w:val="Brak"/>
                <w:rFonts w:ascii="Calibri" w:hAnsi="Calibri"/>
                <w:lang w:val="it-IT"/>
              </w:rPr>
              <w:t>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782C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14:paraId="1741EF11" w14:textId="627B1C41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1ACD5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 xml:space="preserve">Moc RMS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90560D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nie mniejsza niż 300 W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D583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0F25E5" w14:paraId="1D00F600" w14:textId="69C6CBA5" w:rsidTr="00704E4E">
        <w:trPr>
          <w:trHeight w:val="100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D1772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Montaż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95A0F" w14:textId="5E7A7BE5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 xml:space="preserve">Wymagana możliwość </w:t>
            </w:r>
            <w:r>
              <w:rPr>
                <w:rStyle w:val="Brak"/>
                <w:rFonts w:ascii="Calibri" w:hAnsi="Calibri"/>
                <w:lang w:val="it-IT"/>
              </w:rPr>
              <w:t>monta</w:t>
            </w:r>
            <w:r>
              <w:rPr>
                <w:rStyle w:val="Brak"/>
                <w:rFonts w:ascii="Calibri" w:hAnsi="Calibri"/>
              </w:rPr>
              <w:t>żu we wsp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lnym gronie dowolnej kombinacji element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w ZG01-ZG24 oraz SUB01-SUB08 przy pomocy fabrycznych element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w montażowych w zakresie dopuszczalnego obciążenia ram montażowych AKC01, AKC02, AKC05, AKC06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569B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</w:tbl>
    <w:p w14:paraId="48EA1DEA" w14:textId="77777777" w:rsidR="00E72D3C" w:rsidRDefault="00E72D3C">
      <w:pPr>
        <w:pStyle w:val="TreA"/>
        <w:widowControl w:val="0"/>
        <w:spacing w:before="120" w:after="80"/>
        <w:jc w:val="both"/>
        <w:rPr>
          <w:rStyle w:val="Brak"/>
          <w:sz w:val="22"/>
          <w:szCs w:val="22"/>
        </w:rPr>
      </w:pPr>
    </w:p>
    <w:p w14:paraId="28EB61D1" w14:textId="77777777" w:rsidR="00150BDE" w:rsidRDefault="00150BDE">
      <w:pPr>
        <w:pStyle w:val="TreA"/>
        <w:widowControl w:val="0"/>
        <w:spacing w:before="120" w:after="80"/>
        <w:jc w:val="both"/>
        <w:rPr>
          <w:rStyle w:val="Brak"/>
          <w:sz w:val="22"/>
          <w:szCs w:val="22"/>
        </w:rPr>
      </w:pPr>
    </w:p>
    <w:p w14:paraId="588A7186" w14:textId="77777777" w:rsidR="00E72D3C" w:rsidRDefault="009C2CB6">
      <w:pPr>
        <w:pStyle w:val="TreA"/>
        <w:spacing w:before="120" w:after="8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Tab. 3</w:t>
      </w:r>
    </w:p>
    <w:tbl>
      <w:tblPr>
        <w:tblW w:w="110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14"/>
        <w:gridCol w:w="4536"/>
        <w:gridCol w:w="4536"/>
      </w:tblGrid>
      <w:tr w:rsidR="00704E4E" w14:paraId="3AD74651" w14:textId="77777777" w:rsidTr="00354CB9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303C0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38C2D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  <w:r>
              <w:rPr>
                <w:rStyle w:val="Brak"/>
                <w:rFonts w:ascii="Calibri" w:hAnsi="Calibri"/>
                <w:b/>
                <w:bCs/>
              </w:rPr>
              <w:t>Wymagane parametry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99B9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  <w:r>
              <w:rPr>
                <w:rStyle w:val="Brak"/>
                <w:rFonts w:ascii="Calibri" w:hAnsi="Calibri"/>
                <w:b/>
                <w:bCs/>
              </w:rPr>
              <w:t>Oferowane parametry</w:t>
            </w:r>
          </w:p>
        </w:tc>
      </w:tr>
      <w:tr w:rsidR="00704E4E" w14:paraId="24FD4509" w14:textId="77777777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CD2BB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D21C1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D072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</w:tr>
      <w:tr w:rsidR="00704E4E" w14:paraId="7D00508D" w14:textId="1A984359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20183" w14:textId="750B5BB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b/>
                <w:bCs/>
                <w:lang w:val="en-US"/>
              </w:rPr>
              <w:t>AKCT01-AKCT06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0E4A4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b/>
                <w:bCs/>
              </w:rPr>
              <w:t>W</w:t>
            </w:r>
            <w:r>
              <w:rPr>
                <w:rStyle w:val="Brak"/>
                <w:rFonts w:ascii="Calibri" w:hAnsi="Calibri"/>
                <w:b/>
                <w:bCs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b/>
                <w:bCs/>
              </w:rPr>
              <w:t>zek transportowy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75F0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</w:tr>
      <w:tr w:rsidR="00704E4E" w14:paraId="74F6FAE4" w14:textId="1C255267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5B497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Ilość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DE42B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6 szt.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70791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0F25E5" w14:paraId="5C63E5B2" w14:textId="7A4A30D2" w:rsidTr="00704E4E">
        <w:trPr>
          <w:trHeight w:val="74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402A6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lang w:val="nl-NL"/>
              </w:rPr>
              <w:t>Opis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68408" w14:textId="6CABC3EE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W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zek transportowy służący do przewozu i przechowywania do 4 szt. zestaw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 xml:space="preserve">w głośnikowych szerokopasmowych line array (ZG01-ZG22) wraz z ramą </w:t>
            </w:r>
            <w:r>
              <w:rPr>
                <w:rStyle w:val="Brak"/>
                <w:rFonts w:ascii="Calibri" w:hAnsi="Calibri"/>
                <w:lang w:val="it-IT"/>
              </w:rPr>
              <w:t>monta</w:t>
            </w:r>
            <w:r>
              <w:rPr>
                <w:rStyle w:val="Brak"/>
                <w:rFonts w:ascii="Calibri" w:hAnsi="Calibri"/>
              </w:rPr>
              <w:t>żową (AKCM01, AKCM02)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DEC1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0F25E5" w14:paraId="3F1D707A" w14:textId="2C514C56" w:rsidTr="00704E4E">
        <w:trPr>
          <w:trHeight w:val="100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FBFBE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Konstrukcja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1BD34E" w14:textId="77777777" w:rsidR="00704E4E" w:rsidRDefault="00704E4E">
            <w:pPr>
              <w:pStyle w:val="Bezodstpw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Style w:val="Brak"/>
                <w:rFonts w:ascii="Calibri" w:hAnsi="Calibri"/>
              </w:rPr>
              <w:t xml:space="preserve">metalowa, </w:t>
            </w:r>
          </w:p>
          <w:p w14:paraId="2F865E22" w14:textId="7A2B3412" w:rsidR="00704E4E" w:rsidRDefault="00704E4E">
            <w:pPr>
              <w:pStyle w:val="Bezodstpw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Style w:val="Brak"/>
                <w:rFonts w:ascii="Calibri" w:hAnsi="Calibri"/>
              </w:rPr>
              <w:t>na kołach transportowych (nie mniej niż dwa z hamulcami)</w:t>
            </w:r>
            <w:r w:rsidRPr="005D17EC">
              <w:rPr>
                <w:rStyle w:val="Brak"/>
                <w:rFonts w:ascii="Calibri" w:hAnsi="Calibri"/>
                <w:color w:val="auto"/>
              </w:rPr>
              <w:t xml:space="preserve">, koła </w:t>
            </w:r>
            <w:r>
              <w:rPr>
                <w:rStyle w:val="Brak"/>
                <w:rFonts w:ascii="Calibri" w:hAnsi="Calibri"/>
                <w:color w:val="auto"/>
              </w:rPr>
              <w:t xml:space="preserve">min 110mm </w:t>
            </w:r>
            <w:r w:rsidRPr="005D17EC">
              <w:rPr>
                <w:rStyle w:val="Brak"/>
                <w:rFonts w:ascii="Calibri" w:hAnsi="Calibri"/>
                <w:color w:val="auto"/>
              </w:rPr>
              <w:t>wykonane w technologii heavy duty</w:t>
            </w:r>
          </w:p>
          <w:p w14:paraId="50D60F80" w14:textId="77777777" w:rsidR="00704E4E" w:rsidRDefault="00704E4E">
            <w:pPr>
              <w:pStyle w:val="Bezodstpw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Style w:val="Brak"/>
                <w:rFonts w:ascii="Calibri" w:hAnsi="Calibri"/>
              </w:rPr>
              <w:lastRenderedPageBreak/>
              <w:t>konstrukcja wyposażona w system mocowania do w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 xml:space="preserve">zka kompatybilny z oferowanymi zestawami głośnikowymi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37E3" w14:textId="77777777" w:rsidR="00704E4E" w:rsidRDefault="00704E4E" w:rsidP="00704E4E">
            <w:pPr>
              <w:pStyle w:val="Bezodstpw"/>
              <w:ind w:left="360"/>
              <w:rPr>
                <w:rStyle w:val="Brak"/>
                <w:rFonts w:ascii="Calibri" w:hAnsi="Calibri"/>
              </w:rPr>
            </w:pPr>
          </w:p>
        </w:tc>
      </w:tr>
    </w:tbl>
    <w:p w14:paraId="0AE1B9DC" w14:textId="77777777" w:rsidR="00150BDE" w:rsidRDefault="00150BDE">
      <w:pPr>
        <w:pStyle w:val="TreA"/>
        <w:widowControl w:val="0"/>
        <w:spacing w:before="120" w:after="80"/>
        <w:jc w:val="both"/>
        <w:rPr>
          <w:rStyle w:val="Brak"/>
          <w:sz w:val="22"/>
          <w:szCs w:val="22"/>
        </w:rPr>
      </w:pPr>
    </w:p>
    <w:p w14:paraId="6B10A509" w14:textId="77777777" w:rsidR="00E72D3C" w:rsidRDefault="009C2CB6">
      <w:pPr>
        <w:pStyle w:val="TreA"/>
        <w:spacing w:before="120" w:after="8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Tab. 4</w:t>
      </w:r>
    </w:p>
    <w:tbl>
      <w:tblPr>
        <w:tblW w:w="110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14"/>
        <w:gridCol w:w="4536"/>
        <w:gridCol w:w="4536"/>
      </w:tblGrid>
      <w:tr w:rsidR="00704E4E" w14:paraId="60572FF2" w14:textId="77777777" w:rsidTr="00354CB9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F59E2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7FD48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  <w:r>
              <w:rPr>
                <w:rStyle w:val="Brak"/>
                <w:rFonts w:ascii="Calibri" w:hAnsi="Calibri"/>
                <w:b/>
                <w:bCs/>
              </w:rPr>
              <w:t>Wymagane parametry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8641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  <w:r>
              <w:rPr>
                <w:rStyle w:val="Brak"/>
                <w:rFonts w:ascii="Calibri" w:hAnsi="Calibri"/>
                <w:b/>
                <w:bCs/>
              </w:rPr>
              <w:t>Oferowane parametry</w:t>
            </w:r>
          </w:p>
        </w:tc>
      </w:tr>
      <w:tr w:rsidR="00704E4E" w:rsidRPr="000F25E5" w14:paraId="7116113C" w14:textId="77777777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18D1F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F9063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13A9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</w:tr>
      <w:tr w:rsidR="00704E4E" w:rsidRPr="000F25E5" w14:paraId="5C74030F" w14:textId="0CB31016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82EE5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b/>
                <w:bCs/>
              </w:rPr>
              <w:t>AKCM01-AKCM02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C054D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b/>
                <w:bCs/>
              </w:rPr>
              <w:t>Zestaw rama montażowa wraz z akcesoriami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C79A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</w:tr>
      <w:tr w:rsidR="00704E4E" w14:paraId="06738175" w14:textId="6A022DD8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9C8C6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Ilość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77FEB7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2 szt.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9B92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0F25E5" w14:paraId="5D6B9BCD" w14:textId="1C4E23A8" w:rsidTr="00704E4E">
        <w:trPr>
          <w:trHeight w:val="48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A2A37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lang w:val="nl-NL"/>
              </w:rPr>
              <w:t>Opis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2491D" w14:textId="14887CA5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rama umożliwiające podwieszenie zestaw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w głośnikowych szerokopasmowych line array ZG01-ZG22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A1FE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14:paraId="36F785DC" w14:textId="1EE595CC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44DF25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Maksymalny udźwig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12F7C" w14:textId="53229118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 xml:space="preserve">nie mniejszy niż </w:t>
            </w:r>
            <w:r>
              <w:rPr>
                <w:rStyle w:val="Brak"/>
                <w:rFonts w:ascii="Calibri" w:hAnsi="Calibri"/>
                <w:lang w:val="en-US"/>
              </w:rPr>
              <w:t>500kg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64C9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</w:tbl>
    <w:p w14:paraId="11A3E939" w14:textId="77777777" w:rsidR="00150BDE" w:rsidRDefault="00150BDE">
      <w:pPr>
        <w:pStyle w:val="TreA"/>
        <w:widowControl w:val="0"/>
        <w:spacing w:before="120" w:after="80"/>
        <w:jc w:val="both"/>
        <w:rPr>
          <w:rStyle w:val="Brak"/>
          <w:sz w:val="22"/>
          <w:szCs w:val="22"/>
        </w:rPr>
      </w:pPr>
    </w:p>
    <w:p w14:paraId="1FB07C89" w14:textId="77777777" w:rsidR="000F25E5" w:rsidRDefault="000F25E5">
      <w:pPr>
        <w:pStyle w:val="TreA"/>
        <w:widowControl w:val="0"/>
        <w:spacing w:before="120" w:after="80"/>
        <w:jc w:val="both"/>
        <w:rPr>
          <w:rStyle w:val="Brak"/>
          <w:sz w:val="22"/>
          <w:szCs w:val="22"/>
        </w:rPr>
      </w:pPr>
    </w:p>
    <w:p w14:paraId="64FF0B4F" w14:textId="77777777" w:rsidR="00E72D3C" w:rsidRDefault="009C2CB6">
      <w:pPr>
        <w:pStyle w:val="TreA"/>
        <w:spacing w:before="120" w:after="8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Tab. 5</w:t>
      </w:r>
    </w:p>
    <w:tbl>
      <w:tblPr>
        <w:tblW w:w="110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14"/>
        <w:gridCol w:w="4536"/>
        <w:gridCol w:w="4536"/>
      </w:tblGrid>
      <w:tr w:rsidR="00704E4E" w14:paraId="045BED94" w14:textId="77777777" w:rsidTr="00354CB9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E7850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A6EAD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  <w:r>
              <w:rPr>
                <w:rStyle w:val="Brak"/>
                <w:rFonts w:ascii="Calibri" w:hAnsi="Calibri"/>
                <w:b/>
                <w:bCs/>
              </w:rPr>
              <w:t>Wymagane parametry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C5FA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  <w:r>
              <w:rPr>
                <w:rStyle w:val="Brak"/>
                <w:rFonts w:ascii="Calibri" w:hAnsi="Calibri"/>
                <w:b/>
                <w:bCs/>
              </w:rPr>
              <w:t>Oferowane parametry</w:t>
            </w:r>
          </w:p>
        </w:tc>
      </w:tr>
      <w:tr w:rsidR="00704E4E" w14:paraId="47DD936E" w14:textId="77777777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D61D1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E80E5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8F4E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</w:tr>
      <w:tr w:rsidR="00704E4E" w14:paraId="6C57C232" w14:textId="3D486B4E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1B7C8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b/>
                <w:bCs/>
              </w:rPr>
              <w:t>AKCM03-AKCM04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44494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b/>
                <w:bCs/>
              </w:rPr>
              <w:t>Uchwyt montażowy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5E50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</w:tr>
      <w:tr w:rsidR="00704E4E" w14:paraId="25D48232" w14:textId="7FB3E7C5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F77AD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Ilość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F08E1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2 szt.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6010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0F25E5" w14:paraId="329342CF" w14:textId="35A50414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38590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lang w:val="nl-NL"/>
              </w:rPr>
              <w:t>Opis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7D782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 xml:space="preserve">zacisk rotacyjny uzupełniający ramę </w:t>
            </w:r>
            <w:r>
              <w:rPr>
                <w:rStyle w:val="Brak"/>
                <w:rFonts w:ascii="Calibri" w:hAnsi="Calibri"/>
                <w:lang w:val="it-IT"/>
              </w:rPr>
              <w:t>monta</w:t>
            </w:r>
            <w:r>
              <w:rPr>
                <w:rStyle w:val="Brak"/>
                <w:rFonts w:ascii="Calibri" w:hAnsi="Calibri"/>
              </w:rPr>
              <w:t xml:space="preserve">żową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4AEF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0F25E5" w14:paraId="64917976" w14:textId="38397A3B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6DBF6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Funkcja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14143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umożliwia przymocowanie ramy montażowej do sztankietu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073F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</w:tbl>
    <w:p w14:paraId="3BED80B4" w14:textId="77777777" w:rsidR="00E72D3C" w:rsidRDefault="00E72D3C">
      <w:pPr>
        <w:pStyle w:val="TreA"/>
        <w:widowControl w:val="0"/>
        <w:spacing w:before="120" w:after="80"/>
        <w:jc w:val="both"/>
        <w:rPr>
          <w:rStyle w:val="Brak"/>
          <w:sz w:val="22"/>
          <w:szCs w:val="22"/>
        </w:rPr>
      </w:pPr>
    </w:p>
    <w:p w14:paraId="216F5541" w14:textId="02D7599B" w:rsidR="00E72D3C" w:rsidRDefault="009C2CB6">
      <w:pPr>
        <w:pStyle w:val="TreA"/>
        <w:spacing w:before="120" w:after="8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 xml:space="preserve">Tab. 6 </w:t>
      </w:r>
    </w:p>
    <w:tbl>
      <w:tblPr>
        <w:tblW w:w="110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14"/>
        <w:gridCol w:w="4536"/>
        <w:gridCol w:w="4536"/>
      </w:tblGrid>
      <w:tr w:rsidR="00704E4E" w14:paraId="0FC043A4" w14:textId="77777777" w:rsidTr="00354CB9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9CE5F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ED918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  <w:r>
              <w:rPr>
                <w:rStyle w:val="Brak"/>
                <w:rFonts w:ascii="Calibri" w:hAnsi="Calibri"/>
                <w:b/>
                <w:bCs/>
              </w:rPr>
              <w:t>Wymagane parametry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4B9A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  <w:r>
              <w:rPr>
                <w:rStyle w:val="Brak"/>
                <w:rFonts w:ascii="Calibri" w:hAnsi="Calibri"/>
                <w:b/>
                <w:bCs/>
              </w:rPr>
              <w:t>Oferowane parametry</w:t>
            </w:r>
          </w:p>
        </w:tc>
      </w:tr>
      <w:tr w:rsidR="00704E4E" w:rsidRPr="000F25E5" w14:paraId="6BD49BC1" w14:textId="77777777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D4EFE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C0943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48E0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</w:tr>
      <w:tr w:rsidR="00704E4E" w:rsidRPr="000F25E5" w14:paraId="2D0D693B" w14:textId="31920694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266C9D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b/>
                <w:bCs/>
              </w:rPr>
              <w:t>SUB01-SUB08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1A03F" w14:textId="74DB48D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b/>
                <w:bCs/>
              </w:rPr>
              <w:t>Zestaw niskotonowy, do zawieszenia w gronie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359B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</w:tr>
      <w:tr w:rsidR="00704E4E" w14:paraId="0928E19A" w14:textId="5DFC4CFB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B530A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Ilość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D8AF5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8 szt.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1293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14:paraId="5003623D" w14:textId="3D2F5FA1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38985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lang w:val="nl-NL"/>
              </w:rPr>
              <w:t>Opis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F6C1E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zestaw głośnikowy niskotonowy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6F3D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14:paraId="17721BBA" w14:textId="56DC6980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C8DDF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Konstrukcja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B7131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pasywna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3461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14:paraId="5C9A9650" w14:textId="7B8E681E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E6785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Liczba przetwornik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w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60E97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minimum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42E8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AC0027" w14:paraId="784E9E48" w14:textId="463C896F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564A3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Przetwornik niskotonowy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2986E" w14:textId="18945F3B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nie mniejszy niż 18”, nie większy niż 20“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4849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AC0027" w14:paraId="600FD507" w14:textId="63EECDA4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B26B1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Przetwornik niskotonowy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83BED" w14:textId="543EB068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nie mniejszy niż 12” , nie większy niż 14“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0476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AC0027" w14:paraId="1C999230" w14:textId="413C14AF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C56E4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Pasmo przenoszenia (-10 dB)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E5182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nie węższe niż 38 Hz - 100 Hz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540B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14:paraId="09521C5E" w14:textId="438EF500" w:rsidTr="00704E4E">
        <w:trPr>
          <w:trHeight w:val="74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A0A7D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lastRenderedPageBreak/>
              <w:t>Maksymalny poziom ciśnienia akustycznego (1m, pole swobodne, szum różowy)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12917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 xml:space="preserve">nie mniejszy niż </w:t>
            </w:r>
            <w:r>
              <w:rPr>
                <w:rStyle w:val="Brak"/>
                <w:rFonts w:ascii="Calibri" w:hAnsi="Calibri"/>
                <w:lang w:val="en-US"/>
              </w:rPr>
              <w:t>136 dB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9D405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14:paraId="0A8E2936" w14:textId="3727A78C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700CA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Charakterystyka kierunkowości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61987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kardioidalna lub superkardioidalna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76A3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14:paraId="1B43CB31" w14:textId="27FAF759" w:rsidTr="00704E4E">
        <w:trPr>
          <w:trHeight w:val="48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FB5F1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Obudowa wyposażona w koła transportowe i uchwyty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3904D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tak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EAA5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14:paraId="3C6BFDED" w14:textId="4C09A990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6DBE3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Waga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E5912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nie większa niż 70 kg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C930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AC0027" w14:paraId="03E2C7C1" w14:textId="7DC50209" w:rsidTr="00704E4E">
        <w:trPr>
          <w:trHeight w:val="100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946A4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Montaż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7B761" w14:textId="77F83006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 xml:space="preserve">Wymagana możliwość </w:t>
            </w:r>
            <w:r>
              <w:rPr>
                <w:rStyle w:val="Brak"/>
                <w:rFonts w:ascii="Calibri" w:hAnsi="Calibri"/>
                <w:lang w:val="it-IT"/>
              </w:rPr>
              <w:t>monta</w:t>
            </w:r>
            <w:r>
              <w:rPr>
                <w:rStyle w:val="Brak"/>
                <w:rFonts w:ascii="Calibri" w:hAnsi="Calibri"/>
              </w:rPr>
              <w:t>żu we wsp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lnym gronie dowolnej kombinacji element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w ZG01-ZG22 oraz SUB01-SUB08 przy pomocy fabrycznych element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w montażowych w zakresie dopuszczalnego obciążenia ram montażowych AKCM01, AKCM02, AKCM05, AKCM06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1E0A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</w:tbl>
    <w:p w14:paraId="536D9426" w14:textId="77777777" w:rsidR="006A1B54" w:rsidRDefault="006A1B54">
      <w:pPr>
        <w:pStyle w:val="TreA"/>
        <w:widowControl w:val="0"/>
        <w:spacing w:before="120" w:after="80"/>
        <w:jc w:val="both"/>
        <w:rPr>
          <w:rStyle w:val="Brak"/>
          <w:sz w:val="22"/>
          <w:szCs w:val="22"/>
        </w:rPr>
      </w:pPr>
    </w:p>
    <w:p w14:paraId="17DE6B2A" w14:textId="77777777" w:rsidR="00E72D3C" w:rsidRDefault="009C2CB6">
      <w:pPr>
        <w:pStyle w:val="TreA"/>
        <w:spacing w:before="120" w:after="8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Tab. 7</w:t>
      </w:r>
    </w:p>
    <w:tbl>
      <w:tblPr>
        <w:tblW w:w="110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14"/>
        <w:gridCol w:w="4536"/>
        <w:gridCol w:w="4536"/>
      </w:tblGrid>
      <w:tr w:rsidR="00704E4E" w14:paraId="30268B48" w14:textId="77777777" w:rsidTr="00354CB9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49DF2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C22C7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  <w:r>
              <w:rPr>
                <w:rStyle w:val="Brak"/>
                <w:rFonts w:ascii="Calibri" w:hAnsi="Calibri"/>
                <w:b/>
                <w:bCs/>
              </w:rPr>
              <w:t>Wymagane parametry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32A5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  <w:r>
              <w:rPr>
                <w:rStyle w:val="Brak"/>
                <w:rFonts w:ascii="Calibri" w:hAnsi="Calibri"/>
                <w:b/>
                <w:bCs/>
              </w:rPr>
              <w:t>Oferowane parametry</w:t>
            </w:r>
          </w:p>
        </w:tc>
      </w:tr>
      <w:tr w:rsidR="00704E4E" w14:paraId="58F01CAB" w14:textId="77777777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96772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24079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6DC6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</w:tr>
      <w:tr w:rsidR="00704E4E" w14:paraId="50085B66" w14:textId="1F5ECC47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C1D591" w14:textId="0F0FC90F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b/>
                <w:bCs/>
              </w:rPr>
              <w:t>AKCT07-AKCT10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AF512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b/>
                <w:bCs/>
              </w:rPr>
              <w:t>W</w:t>
            </w:r>
            <w:r>
              <w:rPr>
                <w:rStyle w:val="Brak"/>
                <w:rFonts w:ascii="Calibri" w:hAnsi="Calibri"/>
                <w:b/>
                <w:bCs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b/>
                <w:bCs/>
              </w:rPr>
              <w:t>zek transportowy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F8F26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</w:tr>
      <w:tr w:rsidR="00704E4E" w14:paraId="0674A01B" w14:textId="3FB356A2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65E83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Ilość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494FE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4 szt.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56AC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0F25E5" w14:paraId="13A3B441" w14:textId="0D7CEBD0" w:rsidTr="00704E4E">
        <w:trPr>
          <w:trHeight w:val="74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ED864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lang w:val="nl-NL"/>
              </w:rPr>
              <w:t>Opis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05116" w14:textId="56390D59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W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zek transportowy służący do przewozu i przechowywania do 2 szt. zestaw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 xml:space="preserve">w niskotonowych (SUB01-SUB08) wraz z ramą </w:t>
            </w:r>
            <w:r>
              <w:rPr>
                <w:rStyle w:val="Brak"/>
                <w:rFonts w:ascii="Calibri" w:hAnsi="Calibri"/>
                <w:lang w:val="it-IT"/>
              </w:rPr>
              <w:t>monta</w:t>
            </w:r>
            <w:r>
              <w:rPr>
                <w:rStyle w:val="Brak"/>
                <w:rFonts w:ascii="Calibri" w:hAnsi="Calibri"/>
              </w:rPr>
              <w:t>żową (AKCM05, AKCM06)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F508D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0F25E5" w14:paraId="362EB7D7" w14:textId="2571D75D" w:rsidTr="00704E4E">
        <w:trPr>
          <w:trHeight w:val="100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6CD73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Konstrukcja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47238" w14:textId="77777777" w:rsidR="00704E4E" w:rsidRDefault="00704E4E">
            <w:pPr>
              <w:pStyle w:val="Bezodstpw"/>
              <w:numPr>
                <w:ilvl w:val="0"/>
                <w:numId w:val="19"/>
              </w:numPr>
              <w:rPr>
                <w:rFonts w:ascii="Calibri" w:hAnsi="Calibri"/>
              </w:rPr>
            </w:pPr>
            <w:r>
              <w:rPr>
                <w:rStyle w:val="Brak"/>
                <w:rFonts w:ascii="Calibri" w:hAnsi="Calibri"/>
              </w:rPr>
              <w:t xml:space="preserve">metalowa, </w:t>
            </w:r>
          </w:p>
          <w:p w14:paraId="31DEA616" w14:textId="122301A9" w:rsidR="00704E4E" w:rsidRPr="00D85C27" w:rsidRDefault="00704E4E" w:rsidP="00D85C27">
            <w:pPr>
              <w:pStyle w:val="Bezodstpw"/>
              <w:numPr>
                <w:ilvl w:val="0"/>
                <w:numId w:val="18"/>
              </w:numPr>
              <w:rPr>
                <w:rFonts w:ascii="Calibri" w:hAnsi="Calibri"/>
              </w:rPr>
            </w:pPr>
            <w:r>
              <w:rPr>
                <w:rStyle w:val="Brak"/>
                <w:rFonts w:ascii="Calibri" w:hAnsi="Calibri"/>
              </w:rPr>
              <w:t xml:space="preserve">na kołach transportowych (nie mniej niż dwa z hamulcami), </w:t>
            </w:r>
            <w:r w:rsidRPr="005D17EC">
              <w:rPr>
                <w:rStyle w:val="Brak"/>
                <w:rFonts w:ascii="Calibri" w:hAnsi="Calibri"/>
                <w:color w:val="auto"/>
              </w:rPr>
              <w:t xml:space="preserve">koła </w:t>
            </w:r>
            <w:r>
              <w:rPr>
                <w:rStyle w:val="Brak"/>
                <w:rFonts w:ascii="Calibri" w:hAnsi="Calibri"/>
                <w:color w:val="auto"/>
              </w:rPr>
              <w:t xml:space="preserve">min 110mm </w:t>
            </w:r>
            <w:r w:rsidRPr="005D17EC">
              <w:rPr>
                <w:rStyle w:val="Brak"/>
                <w:rFonts w:ascii="Calibri" w:hAnsi="Calibri"/>
                <w:color w:val="auto"/>
              </w:rPr>
              <w:t>wykonane w technologii heavy duty</w:t>
            </w:r>
          </w:p>
          <w:p w14:paraId="4596685E" w14:textId="77777777" w:rsidR="00704E4E" w:rsidRDefault="00704E4E">
            <w:pPr>
              <w:pStyle w:val="Bezodstpw"/>
              <w:numPr>
                <w:ilvl w:val="0"/>
                <w:numId w:val="19"/>
              </w:numPr>
              <w:rPr>
                <w:rFonts w:ascii="Calibri" w:hAnsi="Calibri"/>
              </w:rPr>
            </w:pPr>
            <w:r>
              <w:rPr>
                <w:rStyle w:val="Brak"/>
                <w:rFonts w:ascii="Calibri" w:hAnsi="Calibri"/>
              </w:rPr>
              <w:t>konstrukcja wyposażona w system mocowania do w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zka kompatybilny z oferowanymi zestawami niskotonowymi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FCFB9" w14:textId="77777777" w:rsidR="00704E4E" w:rsidRDefault="00704E4E">
            <w:pPr>
              <w:pStyle w:val="Bezodstpw"/>
              <w:numPr>
                <w:ilvl w:val="0"/>
                <w:numId w:val="19"/>
              </w:numPr>
              <w:rPr>
                <w:rStyle w:val="Brak"/>
                <w:rFonts w:ascii="Calibri" w:hAnsi="Calibri"/>
              </w:rPr>
            </w:pPr>
          </w:p>
        </w:tc>
      </w:tr>
    </w:tbl>
    <w:p w14:paraId="394F76D7" w14:textId="77777777" w:rsidR="00E72D3C" w:rsidRDefault="00E72D3C">
      <w:pPr>
        <w:pStyle w:val="TreA"/>
        <w:widowControl w:val="0"/>
        <w:spacing w:before="120" w:after="80"/>
        <w:jc w:val="both"/>
        <w:rPr>
          <w:rStyle w:val="Brak"/>
          <w:sz w:val="22"/>
          <w:szCs w:val="22"/>
        </w:rPr>
      </w:pPr>
    </w:p>
    <w:p w14:paraId="694310F4" w14:textId="77777777" w:rsidR="000F25E5" w:rsidRDefault="000F25E5">
      <w:pPr>
        <w:pStyle w:val="TreA"/>
        <w:widowControl w:val="0"/>
        <w:spacing w:before="120" w:after="80"/>
        <w:jc w:val="both"/>
        <w:rPr>
          <w:rStyle w:val="Brak"/>
          <w:sz w:val="22"/>
          <w:szCs w:val="22"/>
        </w:rPr>
      </w:pPr>
    </w:p>
    <w:p w14:paraId="388EF7BD" w14:textId="77777777" w:rsidR="00E72D3C" w:rsidRDefault="009C2CB6">
      <w:pPr>
        <w:pStyle w:val="TreA"/>
        <w:spacing w:before="120" w:after="8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Tab. 8</w:t>
      </w:r>
    </w:p>
    <w:tbl>
      <w:tblPr>
        <w:tblW w:w="110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14"/>
        <w:gridCol w:w="4536"/>
        <w:gridCol w:w="4536"/>
      </w:tblGrid>
      <w:tr w:rsidR="00704E4E" w14:paraId="42796364" w14:textId="77777777" w:rsidTr="00354CB9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42A1B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04D09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  <w:r>
              <w:rPr>
                <w:rStyle w:val="Brak"/>
                <w:rFonts w:ascii="Calibri" w:hAnsi="Calibri"/>
                <w:b/>
                <w:bCs/>
              </w:rPr>
              <w:t>Wymagane parametry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3C99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  <w:r>
              <w:rPr>
                <w:rStyle w:val="Brak"/>
                <w:rFonts w:ascii="Calibri" w:hAnsi="Calibri"/>
                <w:b/>
                <w:bCs/>
              </w:rPr>
              <w:t>Oferowane parametry</w:t>
            </w:r>
          </w:p>
        </w:tc>
      </w:tr>
      <w:tr w:rsidR="00704E4E" w:rsidRPr="001709F6" w14:paraId="3D9AAC46" w14:textId="77777777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05012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C8A66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25F3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</w:tr>
      <w:tr w:rsidR="00704E4E" w:rsidRPr="001709F6" w14:paraId="0FE3906B" w14:textId="4DB4BEBF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2DB22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b/>
                <w:bCs/>
              </w:rPr>
              <w:t>AKCM05-AKCM06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DA083" w14:textId="142015DD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b/>
                <w:bCs/>
              </w:rPr>
              <w:t xml:space="preserve">Zestaw akcesoria montażowe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69362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</w:tr>
      <w:tr w:rsidR="00704E4E" w14:paraId="62923F48" w14:textId="5950E2F4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13CA42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Ilość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33698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2 szt.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8801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0F25E5" w14:paraId="3B8E1F81" w14:textId="47B14E47" w:rsidTr="00704E4E">
        <w:trPr>
          <w:trHeight w:val="48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293BC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lang w:val="nl-NL"/>
              </w:rPr>
              <w:t>Opis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A6052" w14:textId="6E0545D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rama umożliwiająca mechaniczne połączenie zestaw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w głośnikowych niskotonowych SUB01-SUB08 razerm z zestawem pełnopasmowym ZG01-ZG17. Akcesorium powinno umożliwiać podwieszanie oraz stakowanie zestawów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D14E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14:paraId="4760A12C" w14:textId="51AEA388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B590D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lastRenderedPageBreak/>
              <w:t>Maksymalny udźwig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4229D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 xml:space="preserve">nie mniejszy niż </w:t>
            </w:r>
            <w:r>
              <w:rPr>
                <w:rStyle w:val="Brak"/>
                <w:rFonts w:ascii="Calibri" w:hAnsi="Calibri"/>
                <w:lang w:val="en-US"/>
              </w:rPr>
              <w:t>800kg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7E89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</w:tbl>
    <w:p w14:paraId="672B129C" w14:textId="77777777" w:rsidR="00E72D3C" w:rsidRDefault="00E72D3C" w:rsidP="000F25E5">
      <w:pPr>
        <w:pStyle w:val="TreA"/>
        <w:spacing w:before="120" w:after="80"/>
        <w:jc w:val="both"/>
        <w:rPr>
          <w:rStyle w:val="Brak"/>
          <w:rFonts w:ascii="Times New Roman" w:eastAsia="Arial Unicode MS" w:hAnsi="Times New Roman" w:cs="Times New Roman"/>
          <w:color w:val="auto"/>
          <w:sz w:val="22"/>
          <w:szCs w:val="22"/>
          <w:lang w:val="en-US" w:eastAsia="en-US"/>
        </w:rPr>
      </w:pPr>
    </w:p>
    <w:p w14:paraId="7A75CFD2" w14:textId="20F39953" w:rsidR="00E72D3C" w:rsidRDefault="009C2CB6">
      <w:pPr>
        <w:pStyle w:val="TreA"/>
        <w:spacing w:before="120" w:after="8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  <w:lang w:val="de-DE"/>
        </w:rPr>
        <w:t xml:space="preserve">Tab. </w:t>
      </w:r>
      <w:r w:rsidR="00463127">
        <w:rPr>
          <w:rStyle w:val="Brak"/>
          <w:sz w:val="22"/>
          <w:szCs w:val="22"/>
          <w:lang w:val="de-DE"/>
        </w:rPr>
        <w:t>9</w:t>
      </w:r>
      <w:r>
        <w:rPr>
          <w:rStyle w:val="Brak"/>
          <w:sz w:val="22"/>
          <w:szCs w:val="22"/>
          <w:lang w:val="de-DE"/>
        </w:rPr>
        <w:t xml:space="preserve"> </w:t>
      </w:r>
    </w:p>
    <w:tbl>
      <w:tblPr>
        <w:tblW w:w="110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14"/>
        <w:gridCol w:w="4536"/>
        <w:gridCol w:w="4536"/>
      </w:tblGrid>
      <w:tr w:rsidR="00704E4E" w14:paraId="6570B958" w14:textId="77777777" w:rsidTr="00354CB9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6CD77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502D5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  <w:r>
              <w:rPr>
                <w:rStyle w:val="Brak"/>
                <w:rFonts w:ascii="Calibri" w:hAnsi="Calibri"/>
                <w:b/>
                <w:bCs/>
              </w:rPr>
              <w:t>Wymagane parametry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6C7C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  <w:r>
              <w:rPr>
                <w:rStyle w:val="Brak"/>
                <w:rFonts w:ascii="Calibri" w:hAnsi="Calibri"/>
                <w:b/>
                <w:bCs/>
              </w:rPr>
              <w:t>Oferowane parametry</w:t>
            </w:r>
          </w:p>
        </w:tc>
      </w:tr>
      <w:tr w:rsidR="00704E4E" w14:paraId="5BE86EEA" w14:textId="77777777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035AD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7E0B9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FFDC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</w:tr>
      <w:tr w:rsidR="00704E4E" w14:paraId="49FF98A6" w14:textId="61060643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2B3BD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b/>
                <w:bCs/>
              </w:rPr>
              <w:t>ZG25-ZG32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6044C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b/>
                <w:bCs/>
              </w:rPr>
              <w:t>Zestaw głośnikowy szerokopasmowy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1BFF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</w:tr>
      <w:tr w:rsidR="00704E4E" w14:paraId="5D81B97F" w14:textId="73DDCF70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8BB31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Ilość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2025F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8 szt.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BF8AC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0F25E5" w14:paraId="18BF0F84" w14:textId="0C2F9111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625D0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lang w:val="nl-NL"/>
              </w:rPr>
              <w:t>Opis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56CE2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zestaw głośnikowy szerokopasmowy typu line-array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DD98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A579D5" w14:paraId="0818FBF8" w14:textId="0F2DCE56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306B4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Konstrukcja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519BA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 xml:space="preserve">nie mniej niż dwudrożna, pasywna,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82F8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A579D5" w14:paraId="2FFB30D3" w14:textId="311A5A1B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71543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Przetwornik niskotonowy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77FB5" w14:textId="32E243D3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nie mniej niż  2x6,5" , nie wiecej niż 2x8“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9AF1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A579D5" w14:paraId="0E768B36" w14:textId="1AE8074A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CE20C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Przetwornik wysokotonowy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8C692" w14:textId="2D50CD18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nie mniej 1x1,4" (exit) , nie więcej niż 1x2“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5F66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A579D5" w14:paraId="7947B7FE" w14:textId="2294AAC4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7449F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Pasmo przenoszenia (-10 dB)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08CD6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nie węższe niż 70Hz - 18kHz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EB75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14:paraId="16541F14" w14:textId="79C0C191" w:rsidTr="00704E4E">
        <w:trPr>
          <w:trHeight w:val="48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A8BB3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Znamionowy kąt propagacji w poziomie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E38C1" w14:textId="6537B321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90</w:t>
            </w:r>
            <w:r>
              <w:rPr>
                <w:rStyle w:val="Brak"/>
                <w:rFonts w:ascii="Calibri" w:hAnsi="Calibri"/>
                <w:lang w:val="it-IT"/>
              </w:rPr>
              <w:t xml:space="preserve">° </w:t>
            </w:r>
            <w:r>
              <w:rPr>
                <w:rStyle w:val="Brak"/>
                <w:rFonts w:ascii="Calibri" w:hAnsi="Calibri"/>
                <w:lang w:val="fr-FR"/>
              </w:rPr>
              <w:t xml:space="preserve">x 35 </w:t>
            </w:r>
            <w:r>
              <w:rPr>
                <w:rStyle w:val="Brak"/>
                <w:rFonts w:ascii="Calibri" w:hAnsi="Calibri"/>
                <w:rtl/>
              </w:rPr>
              <w:t>° ±</w:t>
            </w:r>
            <w:r>
              <w:rPr>
                <w:rStyle w:val="Brak"/>
                <w:rFonts w:ascii="Calibri" w:hAnsi="Calibri"/>
              </w:rPr>
              <w:t>5</w:t>
            </w:r>
            <w:r>
              <w:rPr>
                <w:rStyle w:val="Brak"/>
                <w:rFonts w:ascii="Calibri" w:hAnsi="Calibri"/>
                <w:lang w:val="it-IT"/>
              </w:rPr>
              <w:t>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BE40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14:paraId="4ECD2468" w14:textId="006590B8" w:rsidTr="00704E4E">
        <w:trPr>
          <w:trHeight w:val="74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90960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Maksymalny poziom ciśnienia akustycznego (1m, pole swobodne, szum różowy)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969D1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 xml:space="preserve">nie mniejszy niż </w:t>
            </w:r>
            <w:r>
              <w:rPr>
                <w:rStyle w:val="Brak"/>
                <w:rFonts w:ascii="Calibri" w:hAnsi="Calibri"/>
                <w:lang w:val="en-US"/>
              </w:rPr>
              <w:t>130 dB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92DF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14:paraId="685B7763" w14:textId="2DA85F6A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A8D70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 xml:space="preserve">Moc RMS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0CB7E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nie mniejsza niż 200 W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24AC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0F25E5" w14:paraId="3556CFF3" w14:textId="3CC8B90B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01045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Wyposażenie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CF1D8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pokrywa transportowa osłaniająca maskownicę i przetworniki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BDAC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</w:tbl>
    <w:p w14:paraId="5E746701" w14:textId="77777777" w:rsidR="00E72D3C" w:rsidRDefault="00E72D3C">
      <w:pPr>
        <w:pStyle w:val="TreA"/>
        <w:widowControl w:val="0"/>
        <w:spacing w:before="120" w:after="80"/>
        <w:jc w:val="both"/>
        <w:rPr>
          <w:rStyle w:val="Brak"/>
          <w:sz w:val="22"/>
          <w:szCs w:val="22"/>
        </w:rPr>
      </w:pPr>
    </w:p>
    <w:p w14:paraId="32A08760" w14:textId="6D1A1D5C" w:rsidR="00E72D3C" w:rsidRDefault="009C2CB6">
      <w:pPr>
        <w:pStyle w:val="TreA"/>
        <w:spacing w:before="120" w:after="8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Tab. 1</w:t>
      </w:r>
      <w:r w:rsidR="00463127">
        <w:rPr>
          <w:rStyle w:val="Brak"/>
          <w:sz w:val="22"/>
          <w:szCs w:val="22"/>
        </w:rPr>
        <w:t>0</w:t>
      </w:r>
      <w:r w:rsidR="008A4E8B">
        <w:rPr>
          <w:rStyle w:val="Brak"/>
          <w:sz w:val="22"/>
          <w:szCs w:val="22"/>
        </w:rPr>
        <w:t xml:space="preserve">  </w:t>
      </w:r>
    </w:p>
    <w:tbl>
      <w:tblPr>
        <w:tblW w:w="110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14"/>
        <w:gridCol w:w="4536"/>
        <w:gridCol w:w="4536"/>
      </w:tblGrid>
      <w:tr w:rsidR="00704E4E" w14:paraId="0F594901" w14:textId="77777777" w:rsidTr="00354CB9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B5077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AE5F5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  <w:r>
              <w:rPr>
                <w:rStyle w:val="Brak"/>
                <w:rFonts w:ascii="Calibri" w:hAnsi="Calibri"/>
                <w:b/>
                <w:bCs/>
              </w:rPr>
              <w:t>Wymagane parametry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C43D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  <w:r>
              <w:rPr>
                <w:rStyle w:val="Brak"/>
                <w:rFonts w:ascii="Calibri" w:hAnsi="Calibri"/>
                <w:b/>
                <w:bCs/>
              </w:rPr>
              <w:t>Oferowane parametry</w:t>
            </w:r>
          </w:p>
        </w:tc>
      </w:tr>
      <w:tr w:rsidR="00704E4E" w:rsidRPr="000F25E5" w14:paraId="2E69A6FE" w14:textId="77777777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754C8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C500E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E2EF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</w:tr>
      <w:tr w:rsidR="00704E4E" w:rsidRPr="000F25E5" w14:paraId="4B01BFDB" w14:textId="52F87A37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64AEF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b/>
                <w:bCs/>
              </w:rPr>
              <w:t>AKCM09-AKCM16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5A397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b/>
                <w:bCs/>
              </w:rPr>
              <w:t>Uchwyt do zestawu głośnikowego szerokopasmowego ZG25-ZG32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7F40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</w:tr>
      <w:tr w:rsidR="00704E4E" w14:paraId="557049B6" w14:textId="339F89FA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3FFD6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Ilość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A73FB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8 szt.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F97D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0F25E5" w14:paraId="098C6B3E" w14:textId="777BF6B1" w:rsidTr="00704E4E">
        <w:trPr>
          <w:trHeight w:val="48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8A9C0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lang w:val="nl-NL"/>
              </w:rPr>
              <w:t>Opis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1466" w14:textId="3B531E2F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Uchwyty umożliwiają</w:t>
            </w:r>
            <w:r>
              <w:rPr>
                <w:rStyle w:val="Brak"/>
                <w:rFonts w:ascii="Calibri" w:hAnsi="Calibri"/>
                <w:lang w:val="fr-FR"/>
              </w:rPr>
              <w:t>ce monta</w:t>
            </w:r>
            <w:r>
              <w:rPr>
                <w:rStyle w:val="Brak"/>
                <w:rFonts w:ascii="Calibri" w:hAnsi="Calibri"/>
              </w:rPr>
              <w:t>ż zestaw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w głośnikowych szerokopasmowych ZG25 – ZG32 na statywie głośnikowym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CCAC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</w:tbl>
    <w:p w14:paraId="6AFAE95C" w14:textId="77777777" w:rsidR="00E72D3C" w:rsidRDefault="00E72D3C">
      <w:pPr>
        <w:pStyle w:val="TreA"/>
        <w:widowControl w:val="0"/>
        <w:spacing w:before="120" w:after="80"/>
        <w:jc w:val="both"/>
        <w:rPr>
          <w:rStyle w:val="Brak"/>
          <w:sz w:val="22"/>
          <w:szCs w:val="22"/>
        </w:rPr>
      </w:pPr>
    </w:p>
    <w:p w14:paraId="6EC7454D" w14:textId="77777777" w:rsidR="006A1B54" w:rsidRPr="006A1B54" w:rsidRDefault="006A1B54">
      <w:pPr>
        <w:pStyle w:val="TreA"/>
        <w:widowControl w:val="0"/>
        <w:spacing w:before="120" w:after="80"/>
        <w:jc w:val="both"/>
        <w:rPr>
          <w:rStyle w:val="Brak"/>
          <w:sz w:val="22"/>
          <w:szCs w:val="22"/>
        </w:rPr>
      </w:pPr>
    </w:p>
    <w:p w14:paraId="36D76555" w14:textId="7743F562" w:rsidR="00E72D3C" w:rsidRDefault="009C2CB6">
      <w:pPr>
        <w:pStyle w:val="TreA"/>
        <w:spacing w:before="120" w:after="8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  <w:lang w:val="de-DE"/>
        </w:rPr>
        <w:t>Tab. 1</w:t>
      </w:r>
      <w:r w:rsidR="00463127">
        <w:rPr>
          <w:rStyle w:val="Brak"/>
          <w:sz w:val="22"/>
          <w:szCs w:val="22"/>
          <w:lang w:val="de-DE"/>
        </w:rPr>
        <w:t>1</w:t>
      </w:r>
      <w:r>
        <w:rPr>
          <w:rStyle w:val="Brak"/>
          <w:sz w:val="22"/>
          <w:szCs w:val="22"/>
          <w:lang w:val="de-DE"/>
        </w:rPr>
        <w:t xml:space="preserve">  </w:t>
      </w:r>
    </w:p>
    <w:tbl>
      <w:tblPr>
        <w:tblW w:w="110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14"/>
        <w:gridCol w:w="4536"/>
        <w:gridCol w:w="4536"/>
      </w:tblGrid>
      <w:tr w:rsidR="00704E4E" w14:paraId="1B4CED74" w14:textId="77777777" w:rsidTr="00354CB9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EEA3D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D00F9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  <w:r>
              <w:rPr>
                <w:rStyle w:val="Brak"/>
                <w:rFonts w:ascii="Calibri" w:hAnsi="Calibri"/>
                <w:b/>
                <w:bCs/>
              </w:rPr>
              <w:t>Wymagane parametry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2FFD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  <w:r>
              <w:rPr>
                <w:rStyle w:val="Brak"/>
                <w:rFonts w:ascii="Calibri" w:hAnsi="Calibri"/>
                <w:b/>
                <w:bCs/>
              </w:rPr>
              <w:t>Oferowane parametry</w:t>
            </w:r>
          </w:p>
        </w:tc>
      </w:tr>
      <w:tr w:rsidR="00704E4E" w14:paraId="3806F650" w14:textId="77777777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4CD07B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6CAAA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9647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</w:tr>
      <w:tr w:rsidR="00704E4E" w14:paraId="39FEF57A" w14:textId="581B8C53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751EA" w14:textId="0529A305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b/>
                <w:bCs/>
              </w:rPr>
              <w:t>WZM01-WZM14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E1DEE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b/>
                <w:bCs/>
              </w:rPr>
              <w:t>Wzmacniacz mocy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2432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</w:tr>
      <w:tr w:rsidR="00704E4E" w14:paraId="3E7661AF" w14:textId="2BF0560D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8C526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lastRenderedPageBreak/>
              <w:t>Ilość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03BE3" w14:textId="295FB861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1</w:t>
            </w:r>
            <w:r>
              <w:rPr>
                <w:rStyle w:val="Brak"/>
                <w:rFonts w:ascii="Calibri" w:hAnsi="Calibri"/>
                <w:lang w:val="en-US"/>
              </w:rPr>
              <w:t>4</w:t>
            </w:r>
            <w:r>
              <w:rPr>
                <w:rStyle w:val="Brak"/>
                <w:rFonts w:ascii="Calibri" w:hAnsi="Calibri"/>
              </w:rPr>
              <w:t xml:space="preserve"> szt.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F9EE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14:paraId="49874F2B" w14:textId="387DE4B2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E57E8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lang w:val="nl-NL"/>
              </w:rPr>
              <w:t>Opis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F3740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wielokanałowy wzmacniacz mocy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5435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14:paraId="442861C8" w14:textId="3D9A6366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4F1F2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Liczba kanałów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2BC23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nie mniej niż cztery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1A57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14:paraId="48888ADF" w14:textId="57D37716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C120B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Liczba wejść analogowych audio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D086A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nie mniej niż 4 kanały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6E04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0F25E5" w14:paraId="413E7466" w14:textId="3465864A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467FA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Liczba wejść cyfrowych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5A8EE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nie mniej niż 4 kanały (dwa wejścia) w standardzie AES/EBU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DA1DF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14:paraId="1D61306D" w14:textId="1297AB73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440E7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Liczba wyjść głośnikowych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A9B37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nie mniej niż 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2089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14:paraId="418552CA" w14:textId="108205BC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B75DB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lang w:val="es-ES_tradnl"/>
              </w:rPr>
              <w:t>Procesor DSP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51C23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wbudowany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A83B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14:paraId="570408E6" w14:textId="379CBC58" w:rsidTr="00704E4E">
        <w:trPr>
          <w:trHeight w:val="48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C5F4B0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Przetwarzanie analogowo-cyfrowe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8CD97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nie mniej 24 bitowe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5ECD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14:paraId="55438B3D" w14:textId="772BA859" w:rsidTr="00704E4E">
        <w:trPr>
          <w:trHeight w:val="48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640E3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Przetwarzanie cyfrowo-analogowe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41C6E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nie mniej 24 bitowe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6247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14:paraId="756D6626" w14:textId="0155390E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196DA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Latencja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4EE0E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nie więcej niż 0,4 ms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79D8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0F25E5" w14:paraId="389BB899" w14:textId="1EA1304F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4C28F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lang w:val="nl-NL"/>
              </w:rPr>
              <w:t>Op</w:t>
            </w:r>
            <w:r>
              <w:rPr>
                <w:rStyle w:val="Brak"/>
                <w:rFonts w:ascii="Calibri" w:hAnsi="Calibri"/>
              </w:rPr>
              <w:t>óźnienie regulowane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89A13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w przedziale nie węższym niż 0,4 ms – 10 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07AA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0F25E5" w14:paraId="0C9A3252" w14:textId="767DCABD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5A7E3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Ustawienia „presety”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06954A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fabryczne, dedykowane do oferowanych urządzeń głośnikowych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A786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0F25E5" w14:paraId="31BC3833" w14:textId="3642AB0E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91FC6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lang w:val="it-IT"/>
              </w:rPr>
              <w:t>Filtry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4BA4F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co najmniej 16 filtr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w parametrycznych lub filtr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w typu „</w:t>
            </w:r>
            <w:r w:rsidRPr="00151641">
              <w:rPr>
                <w:rStyle w:val="Brak"/>
                <w:rFonts w:ascii="Calibri" w:hAnsi="Calibri"/>
                <w:lang w:val="pl-PL"/>
              </w:rPr>
              <w:t>notch</w:t>
            </w:r>
            <w:r>
              <w:rPr>
                <w:rStyle w:val="Brak"/>
                <w:rFonts w:ascii="Calibri" w:hAnsi="Calibri"/>
              </w:rPr>
              <w:t>”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F6BA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0F25E5" w14:paraId="6B711C50" w14:textId="0B0E11B8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4CBA7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lang w:val="it-IT"/>
              </w:rPr>
              <w:t>Generatory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59850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wbudowane generatory szumu różowego i sygnału sinusoidalnego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72A5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0F25E5" w14:paraId="2DCAF25B" w14:textId="329D03A0" w:rsidTr="00704E4E">
        <w:trPr>
          <w:trHeight w:val="48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80E70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Testowanie poprawności połączeń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ED5BF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przez kontrolę impedancji przetwornika niskotonowego i wysokotonowego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E93D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0F25E5" w14:paraId="716BB005" w14:textId="5420BA60" w:rsidTr="00704E4E">
        <w:trPr>
          <w:trHeight w:val="48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04B19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Routing sygnału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DE735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możliwość krosowania sygnału z dowolnego wejścia na dowolne wyjście wzmacniacza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E053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0F25E5" w14:paraId="5E300984" w14:textId="7E9C95C2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CB2DE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Pasmo przenoszenia (-1 dB)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6BCA6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 xml:space="preserve">nie węższe niż 35Hz – 20 kHz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A29DD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0F25E5" w14:paraId="12D35B9A" w14:textId="6494DCD3" w:rsidTr="00704E4E">
        <w:trPr>
          <w:trHeight w:val="48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9E54A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Moc wyjściowa (EIA-426B noise CF 12 dB)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E4E00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nie mniej niż 2400W na kanał przy obciążeniu 4Ω</w:t>
            </w:r>
            <w:r>
              <w:rPr>
                <w:rStyle w:val="Brak"/>
                <w:rFonts w:ascii="Calibri" w:hAnsi="Calibri"/>
              </w:rPr>
              <w:br/>
              <w:t xml:space="preserve">nie mniej niż 2000W na kanał przy obciążeniu 8Ω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866D1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14:paraId="283F831B" w14:textId="17BD2370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DD153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Pr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>bkowanie sygnału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447B2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48/96kHz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4C6A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0F25E5" w14:paraId="46076B3E" w14:textId="3C515859" w:rsidTr="00704E4E">
        <w:trPr>
          <w:trHeight w:val="48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57E00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Komunikacja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F7BA6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ekran wyświetlający informacje o nastawie parametr</w:t>
            </w:r>
            <w:r>
              <w:rPr>
                <w:rStyle w:val="Brak"/>
                <w:rFonts w:ascii="Calibri" w:hAnsi="Calibri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</w:rPr>
              <w:t xml:space="preserve">w oraz stanie pracy urządzenia,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2002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14:paraId="404EF700" w14:textId="67539FC0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9FE7E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Sterowanie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500DE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 xml:space="preserve">poprzez sieć </w:t>
            </w:r>
            <w:r>
              <w:rPr>
                <w:rStyle w:val="Brak"/>
                <w:rFonts w:ascii="Calibri" w:hAnsi="Calibri"/>
                <w:lang w:val="en-US"/>
              </w:rPr>
              <w:t>Ethernet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7D57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</w:tbl>
    <w:p w14:paraId="3066973D" w14:textId="77777777" w:rsidR="00E72D3C" w:rsidRDefault="00E72D3C">
      <w:pPr>
        <w:pStyle w:val="TreA"/>
        <w:widowControl w:val="0"/>
        <w:spacing w:before="120" w:after="80"/>
        <w:jc w:val="both"/>
        <w:rPr>
          <w:rStyle w:val="Brak"/>
          <w:sz w:val="22"/>
          <w:szCs w:val="22"/>
        </w:rPr>
      </w:pPr>
    </w:p>
    <w:p w14:paraId="22F03A9D" w14:textId="77777777" w:rsidR="00D92C67" w:rsidRDefault="00D92C67">
      <w:pPr>
        <w:pStyle w:val="TreA"/>
        <w:widowControl w:val="0"/>
        <w:spacing w:before="120" w:after="80"/>
        <w:jc w:val="both"/>
        <w:rPr>
          <w:rStyle w:val="Brak"/>
          <w:sz w:val="22"/>
          <w:szCs w:val="22"/>
        </w:rPr>
      </w:pPr>
    </w:p>
    <w:p w14:paraId="6AC4C9A3" w14:textId="788DACF4" w:rsidR="00E72D3C" w:rsidRDefault="009C2CB6">
      <w:pPr>
        <w:pStyle w:val="TreA"/>
        <w:spacing w:before="120" w:after="8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Tab. 1</w:t>
      </w:r>
      <w:r w:rsidR="00463127">
        <w:rPr>
          <w:rStyle w:val="Brak"/>
          <w:sz w:val="22"/>
          <w:szCs w:val="22"/>
        </w:rPr>
        <w:t>2</w:t>
      </w:r>
    </w:p>
    <w:tbl>
      <w:tblPr>
        <w:tblW w:w="110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14"/>
        <w:gridCol w:w="4536"/>
        <w:gridCol w:w="4536"/>
      </w:tblGrid>
      <w:tr w:rsidR="00704E4E" w14:paraId="0E64112E" w14:textId="77777777" w:rsidTr="00354CB9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1170C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DF4AF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  <w:r>
              <w:rPr>
                <w:rStyle w:val="Brak"/>
                <w:rFonts w:ascii="Calibri" w:hAnsi="Calibri"/>
                <w:b/>
                <w:bCs/>
              </w:rPr>
              <w:t>Wymagane parametry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C8CC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  <w:r>
              <w:rPr>
                <w:rStyle w:val="Brak"/>
                <w:rFonts w:ascii="Calibri" w:hAnsi="Calibri"/>
                <w:b/>
                <w:bCs/>
              </w:rPr>
              <w:t>Oferowane parametry</w:t>
            </w:r>
          </w:p>
        </w:tc>
      </w:tr>
      <w:tr w:rsidR="00704E4E" w:rsidRPr="000F25E5" w14:paraId="0975A4CA" w14:textId="77777777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434F1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9FC68F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40F4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</w:tr>
      <w:tr w:rsidR="00704E4E" w:rsidRPr="000F25E5" w14:paraId="6C741EE7" w14:textId="5042DF88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86130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b/>
                <w:bCs/>
              </w:rPr>
              <w:t>AKCT12-AKCM13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5225E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b/>
                <w:bCs/>
              </w:rPr>
              <w:t>Skrzynia transportowa na wzmacniacze mocy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64225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</w:tr>
      <w:tr w:rsidR="00704E4E" w14:paraId="5EC21082" w14:textId="29A441D6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C2DF7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lastRenderedPageBreak/>
              <w:t>Ilość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C493B" w14:textId="6E30F35D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6 szt.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71A8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0F25E5" w14:paraId="6FD314C5" w14:textId="16DAF561" w:rsidTr="00704E4E">
        <w:trPr>
          <w:trHeight w:val="48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02E48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Funkcja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C5EF0" w14:textId="66F5382F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skrzynia transportowa umożliwiająca przechowywanie i transport wzmacniaczy mocy WZM01 – WZM14 oraz możliwość zainstalowania dwóch wzmacniaczy D20 będących na wyposażeniu zamawiającego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3851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14:paraId="6269C71B" w14:textId="61F17076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0C5E0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Uchwyty transportowe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3E309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tak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546F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0F25E5" w14:paraId="5094AC9E" w14:textId="37D7D993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833CC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Koła transportowe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B7DC8B" w14:textId="68795796" w:rsidR="00704E4E" w:rsidRDefault="00704E4E">
            <w:pPr>
              <w:pStyle w:val="Bezodstpw"/>
            </w:pPr>
            <w:r w:rsidRPr="005D17EC">
              <w:rPr>
                <w:rStyle w:val="Brak"/>
                <w:rFonts w:ascii="Calibri" w:hAnsi="Calibri"/>
                <w:color w:val="auto"/>
              </w:rPr>
              <w:t>tak, o średnicy nie mniejszej niż 1</w:t>
            </w:r>
            <w:r>
              <w:rPr>
                <w:rStyle w:val="Brak"/>
                <w:rFonts w:ascii="Calibri" w:hAnsi="Calibri"/>
                <w:color w:val="auto"/>
              </w:rPr>
              <w:t>1</w:t>
            </w:r>
            <w:r w:rsidRPr="005D17EC">
              <w:rPr>
                <w:rStyle w:val="Brak"/>
                <w:rFonts w:ascii="Calibri" w:hAnsi="Calibri"/>
                <w:color w:val="auto"/>
              </w:rPr>
              <w:t>0mm, co najmniej dwa z hamulcami, koła wykonane w technologii heavy duty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BF88" w14:textId="77777777" w:rsidR="00704E4E" w:rsidRPr="005D17EC" w:rsidRDefault="00704E4E">
            <w:pPr>
              <w:pStyle w:val="Bezodstpw"/>
              <w:rPr>
                <w:rStyle w:val="Brak"/>
                <w:rFonts w:ascii="Calibri" w:hAnsi="Calibri"/>
                <w:color w:val="auto"/>
              </w:rPr>
            </w:pPr>
          </w:p>
        </w:tc>
      </w:tr>
      <w:tr w:rsidR="00704E4E" w:rsidRPr="000F25E5" w14:paraId="44782DAF" w14:textId="403AAA29" w:rsidTr="00704E4E">
        <w:trPr>
          <w:trHeight w:val="100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F075B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Wykonanie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A25B8" w14:textId="687ACD30" w:rsidR="00704E4E" w:rsidRDefault="00704E4E" w:rsidP="00D92C67">
            <w:pPr>
              <w:pStyle w:val="Bezodstpw"/>
              <w:numPr>
                <w:ilvl w:val="0"/>
                <w:numId w:val="22"/>
              </w:numPr>
              <w:ind w:left="378" w:hanging="378"/>
              <w:rPr>
                <w:rStyle w:val="Brak"/>
                <w:rFonts w:ascii="Calibri" w:eastAsia="Calibri" w:hAnsi="Calibri" w:cs="Calibri"/>
              </w:rPr>
            </w:pPr>
            <w:r>
              <w:rPr>
                <w:rStyle w:val="Brak"/>
                <w:rFonts w:ascii="Calibri" w:hAnsi="Calibri"/>
              </w:rPr>
              <w:t xml:space="preserve">czarna sklejka </w:t>
            </w:r>
          </w:p>
          <w:p w14:paraId="6345E0D4" w14:textId="3CDED9EA" w:rsidR="00704E4E" w:rsidRDefault="00704E4E" w:rsidP="00D92C67">
            <w:pPr>
              <w:pStyle w:val="Bezodstpw"/>
              <w:numPr>
                <w:ilvl w:val="0"/>
                <w:numId w:val="22"/>
              </w:numPr>
              <w:ind w:left="378" w:hanging="378"/>
              <w:rPr>
                <w:rStyle w:val="Brak"/>
                <w:rFonts w:ascii="Calibri" w:eastAsia="Calibri" w:hAnsi="Calibri" w:cs="Calibri"/>
              </w:rPr>
            </w:pPr>
            <w:r>
              <w:rPr>
                <w:rStyle w:val="Brak"/>
                <w:rFonts w:ascii="Calibri" w:hAnsi="Calibri"/>
              </w:rPr>
              <w:t>wstrząsoodporne zawieszenie wzmacniaczy</w:t>
            </w:r>
          </w:p>
          <w:p w14:paraId="0ACF0ED1" w14:textId="393525C1" w:rsidR="00704E4E" w:rsidRDefault="00704E4E" w:rsidP="00D03DFE">
            <w:pPr>
              <w:pStyle w:val="Bezodstpw"/>
              <w:numPr>
                <w:ilvl w:val="0"/>
                <w:numId w:val="22"/>
              </w:numPr>
              <w:ind w:left="378" w:hanging="378"/>
            </w:pPr>
            <w:r>
              <w:rPr>
                <w:rStyle w:val="Brak"/>
                <w:rFonts w:ascii="Calibri" w:hAnsi="Calibri"/>
              </w:rPr>
              <w:t>możliwość ustawiania skrzyń transportowych na sobie z możliwością zabezpieczenia przed przypadkowym zjechaniem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B426" w14:textId="77777777" w:rsidR="00704E4E" w:rsidRDefault="00704E4E" w:rsidP="00D92C67">
            <w:pPr>
              <w:pStyle w:val="Bezodstpw"/>
              <w:numPr>
                <w:ilvl w:val="0"/>
                <w:numId w:val="22"/>
              </w:numPr>
              <w:ind w:left="378" w:hanging="378"/>
              <w:rPr>
                <w:rStyle w:val="Brak"/>
                <w:rFonts w:ascii="Calibri" w:hAnsi="Calibri"/>
              </w:rPr>
            </w:pPr>
          </w:p>
        </w:tc>
      </w:tr>
      <w:tr w:rsidR="00704E4E" w14:paraId="108FAE17" w14:textId="5471D3B2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D7089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Okucia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30911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tak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2EDA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0F25E5" w14:paraId="45B5C6D5" w14:textId="19B93D36" w:rsidTr="00704E4E">
        <w:trPr>
          <w:trHeight w:val="74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1664D2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Wyposażenie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6BC88" w14:textId="77777777" w:rsidR="00704E4E" w:rsidRDefault="00704E4E">
            <w:pPr>
              <w:pStyle w:val="Bezodstpw"/>
              <w:numPr>
                <w:ilvl w:val="0"/>
                <w:numId w:val="20"/>
              </w:numPr>
              <w:rPr>
                <w:rFonts w:ascii="Calibri" w:hAnsi="Calibri"/>
              </w:rPr>
            </w:pPr>
            <w:r>
              <w:rPr>
                <w:rStyle w:val="Brak"/>
                <w:rFonts w:ascii="Calibri" w:hAnsi="Calibri"/>
              </w:rPr>
              <w:t>panele przyłączeniowe sygnałowe, sterowania, głośnikowe i zasilania</w:t>
            </w:r>
          </w:p>
          <w:p w14:paraId="121B8B25" w14:textId="3A6C7582" w:rsidR="00704E4E" w:rsidRDefault="00704E4E">
            <w:pPr>
              <w:pStyle w:val="Bezodstpw"/>
              <w:numPr>
                <w:ilvl w:val="0"/>
                <w:numId w:val="20"/>
              </w:numPr>
              <w:rPr>
                <w:rFonts w:ascii="Calibri" w:hAnsi="Calibri"/>
              </w:rPr>
            </w:pPr>
            <w:r>
              <w:rPr>
                <w:rStyle w:val="Brak"/>
                <w:rFonts w:ascii="Calibri" w:hAnsi="Calibri"/>
              </w:rPr>
              <w:t>konwerter sygnałó</w:t>
            </w:r>
            <w:r w:rsidRPr="00151641">
              <w:rPr>
                <w:rStyle w:val="Brak"/>
                <w:rFonts w:ascii="Calibri" w:hAnsi="Calibri"/>
                <w:lang w:val="pl-PL"/>
              </w:rPr>
              <w:t xml:space="preserve">w AVB </w:t>
            </w:r>
            <w:r>
              <w:rPr>
                <w:rStyle w:val="Brak"/>
                <w:rFonts w:ascii="Calibri" w:hAnsi="Calibri"/>
                <w:lang w:val="pl-PL"/>
              </w:rPr>
              <w:t xml:space="preserve">Milan </w:t>
            </w:r>
            <w:r w:rsidRPr="00151641">
              <w:rPr>
                <w:rStyle w:val="Brak"/>
                <w:rFonts w:ascii="Calibri" w:hAnsi="Calibri"/>
                <w:lang w:val="pl-PL"/>
              </w:rPr>
              <w:t xml:space="preserve">/ AES </w:t>
            </w:r>
            <w:r>
              <w:rPr>
                <w:rStyle w:val="Brak"/>
                <w:rFonts w:ascii="Calibri" w:hAnsi="Calibri"/>
                <w:lang w:val="pl-PL"/>
              </w:rPr>
              <w:t xml:space="preserve">(nazwy własne) </w:t>
            </w:r>
            <w:r w:rsidRPr="00151641">
              <w:rPr>
                <w:rStyle w:val="Brak"/>
                <w:rFonts w:ascii="Calibri" w:hAnsi="Calibri"/>
                <w:lang w:val="pl-PL"/>
              </w:rPr>
              <w:t>obs</w:t>
            </w:r>
            <w:r>
              <w:rPr>
                <w:rStyle w:val="Brak"/>
                <w:rFonts w:ascii="Calibri" w:hAnsi="Calibri"/>
              </w:rPr>
              <w:t>ługujący nie mniej niż 16 kanałów oraz sygnały sterowania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F630" w14:textId="77777777" w:rsidR="00704E4E" w:rsidRDefault="00704E4E">
            <w:pPr>
              <w:pStyle w:val="Bezodstpw"/>
              <w:numPr>
                <w:ilvl w:val="0"/>
                <w:numId w:val="20"/>
              </w:numPr>
              <w:rPr>
                <w:rStyle w:val="Brak"/>
                <w:rFonts w:ascii="Calibri" w:hAnsi="Calibri"/>
              </w:rPr>
            </w:pPr>
          </w:p>
        </w:tc>
      </w:tr>
    </w:tbl>
    <w:p w14:paraId="6999C2A7" w14:textId="77777777" w:rsidR="00E72D3C" w:rsidRDefault="00E72D3C">
      <w:pPr>
        <w:pStyle w:val="TreA"/>
        <w:widowControl w:val="0"/>
        <w:spacing w:before="120" w:after="80"/>
        <w:jc w:val="both"/>
        <w:rPr>
          <w:rStyle w:val="Brak"/>
          <w:sz w:val="22"/>
          <w:szCs w:val="22"/>
        </w:rPr>
      </w:pPr>
    </w:p>
    <w:p w14:paraId="24001DB9" w14:textId="77777777" w:rsidR="00E72D3C" w:rsidRDefault="00E72D3C">
      <w:pPr>
        <w:pStyle w:val="TreA"/>
        <w:spacing w:before="120" w:after="80"/>
        <w:jc w:val="both"/>
        <w:rPr>
          <w:rStyle w:val="Brak"/>
          <w:sz w:val="22"/>
          <w:szCs w:val="22"/>
        </w:rPr>
      </w:pPr>
    </w:p>
    <w:p w14:paraId="33811A19" w14:textId="797B70D3" w:rsidR="00E72D3C" w:rsidRDefault="009C2CB6">
      <w:pPr>
        <w:pStyle w:val="TreA"/>
        <w:spacing w:before="120" w:after="8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Tab. 1</w:t>
      </w:r>
      <w:r w:rsidR="00463127">
        <w:rPr>
          <w:rStyle w:val="Brak"/>
          <w:sz w:val="22"/>
          <w:szCs w:val="22"/>
        </w:rPr>
        <w:t>3</w:t>
      </w:r>
    </w:p>
    <w:tbl>
      <w:tblPr>
        <w:tblW w:w="110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014"/>
        <w:gridCol w:w="4536"/>
        <w:gridCol w:w="4536"/>
      </w:tblGrid>
      <w:tr w:rsidR="00704E4E" w14:paraId="3EDF1F2A" w14:textId="77777777" w:rsidTr="00354CB9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62CE2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4BB70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  <w:r>
              <w:rPr>
                <w:rStyle w:val="Brak"/>
                <w:rFonts w:ascii="Calibri" w:hAnsi="Calibri"/>
                <w:b/>
                <w:bCs/>
              </w:rPr>
              <w:t>Wymagane parametry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694B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  <w:r>
              <w:rPr>
                <w:rStyle w:val="Brak"/>
                <w:rFonts w:ascii="Calibri" w:hAnsi="Calibri"/>
                <w:b/>
                <w:bCs/>
              </w:rPr>
              <w:t>Oferowane parametry</w:t>
            </w:r>
          </w:p>
        </w:tc>
      </w:tr>
      <w:tr w:rsidR="00704E4E" w:rsidRPr="000F25E5" w14:paraId="1653D4D5" w14:textId="77777777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231DC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FAB34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79B0B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</w:tr>
      <w:tr w:rsidR="00704E4E" w:rsidRPr="000F25E5" w14:paraId="0DC002A4" w14:textId="318DC4FC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30D64" w14:textId="76D04D94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b/>
                <w:bCs/>
              </w:rPr>
              <w:t>AKCT16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5AD24" w14:textId="5E98A33F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b/>
                <w:bCs/>
              </w:rPr>
              <w:t>Skrzynia transportowa na okablowanie oraz akcesoria montażowe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C82C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</w:tr>
      <w:tr w:rsidR="00704E4E" w14:paraId="3D162254" w14:textId="4C6E048B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875C2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Ilość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A7422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2 szt.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2A0E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0F25E5" w14:paraId="759FB367" w14:textId="2EA72198" w:rsidTr="00704E4E">
        <w:trPr>
          <w:trHeight w:val="74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FD286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Funkcja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C28A2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 xml:space="preserve">skrzynia transportowa zapewniająca transport i przechowywanie </w:t>
            </w:r>
            <w:r w:rsidRPr="00151641">
              <w:rPr>
                <w:rStyle w:val="Brak"/>
                <w:rFonts w:ascii="Calibri" w:hAnsi="Calibri"/>
                <w:lang w:val="pl-PL"/>
              </w:rPr>
              <w:t>kompletu okablowania</w:t>
            </w:r>
            <w:r>
              <w:rPr>
                <w:rStyle w:val="Brak"/>
                <w:rFonts w:ascii="Calibri" w:hAnsi="Calibri"/>
              </w:rPr>
              <w:t xml:space="preserve"> systemu osobna dla zestawu głośnikowego strony lewej oraz prawej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9B22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0F25E5" w14:paraId="0B9C7BED" w14:textId="640C5C2A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B26D7C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Uchwyty transportowe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ED348" w14:textId="6F60655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Tak, po 2 na każdym boku skrzyni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97EA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0F25E5" w14:paraId="58A77EFC" w14:textId="1B28D1FD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AF5DD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Koła transportowe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6CCB2" w14:textId="0FA45753" w:rsidR="00704E4E" w:rsidRDefault="00704E4E">
            <w:pPr>
              <w:pStyle w:val="Bezodstpw"/>
            </w:pPr>
            <w:r w:rsidRPr="005D17EC">
              <w:rPr>
                <w:rStyle w:val="Brak"/>
                <w:rFonts w:ascii="Calibri" w:hAnsi="Calibri"/>
                <w:color w:val="auto"/>
              </w:rPr>
              <w:t>tak, o średnicy nie mniejszej niż 1</w:t>
            </w:r>
            <w:r>
              <w:rPr>
                <w:rStyle w:val="Brak"/>
                <w:rFonts w:ascii="Calibri" w:hAnsi="Calibri"/>
                <w:color w:val="auto"/>
              </w:rPr>
              <w:t>10</w:t>
            </w:r>
            <w:r w:rsidRPr="005D17EC">
              <w:rPr>
                <w:rStyle w:val="Brak"/>
                <w:rFonts w:ascii="Calibri" w:hAnsi="Calibri"/>
                <w:color w:val="auto"/>
              </w:rPr>
              <w:t>mm, co najmniej dwa z hamulcami, koła wykonane w technologii heavy duty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C928F" w14:textId="77777777" w:rsidR="00704E4E" w:rsidRPr="005D17EC" w:rsidRDefault="00704E4E">
            <w:pPr>
              <w:pStyle w:val="Bezodstpw"/>
              <w:rPr>
                <w:rStyle w:val="Brak"/>
                <w:rFonts w:ascii="Calibri" w:hAnsi="Calibri"/>
                <w:color w:val="auto"/>
              </w:rPr>
            </w:pPr>
          </w:p>
        </w:tc>
      </w:tr>
      <w:tr w:rsidR="00704E4E" w:rsidRPr="000F25E5" w14:paraId="333A40C7" w14:textId="655F1B8A" w:rsidTr="00704E4E">
        <w:trPr>
          <w:trHeight w:val="100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F7DD6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Wykonanie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B50FC" w14:textId="2EB3568D" w:rsidR="00704E4E" w:rsidRDefault="00704E4E" w:rsidP="00717C4C">
            <w:pPr>
              <w:pStyle w:val="Bezodstpw"/>
              <w:numPr>
                <w:ilvl w:val="0"/>
                <w:numId w:val="23"/>
              </w:numPr>
              <w:ind w:left="520" w:hanging="520"/>
              <w:rPr>
                <w:rStyle w:val="Brak"/>
                <w:rFonts w:ascii="Calibri" w:eastAsia="Calibri" w:hAnsi="Calibri" w:cs="Calibri"/>
              </w:rPr>
            </w:pPr>
            <w:r>
              <w:rPr>
                <w:rStyle w:val="Brak"/>
                <w:rFonts w:ascii="Calibri" w:hAnsi="Calibri"/>
              </w:rPr>
              <w:t xml:space="preserve">czarna sklejka </w:t>
            </w:r>
          </w:p>
          <w:p w14:paraId="696EB002" w14:textId="3D47CE75" w:rsidR="00704E4E" w:rsidRPr="000404FE" w:rsidRDefault="00704E4E" w:rsidP="00717C4C">
            <w:pPr>
              <w:pStyle w:val="Bezodstpw"/>
              <w:numPr>
                <w:ilvl w:val="0"/>
                <w:numId w:val="23"/>
              </w:numPr>
              <w:ind w:left="520" w:hanging="520"/>
              <w:rPr>
                <w:rStyle w:val="Brak"/>
                <w:rFonts w:ascii="Calibri" w:eastAsia="Calibri" w:hAnsi="Calibri" w:cs="Calibri"/>
              </w:rPr>
            </w:pPr>
            <w:r w:rsidRPr="00151641">
              <w:rPr>
                <w:rStyle w:val="Brak"/>
                <w:rFonts w:ascii="Calibri" w:hAnsi="Calibri"/>
                <w:lang w:val="pl-PL"/>
              </w:rPr>
              <w:t xml:space="preserve">osobne przegrody na rodzaje okablowania </w:t>
            </w:r>
          </w:p>
          <w:p w14:paraId="54EDE86C" w14:textId="3587E378" w:rsidR="00704E4E" w:rsidRDefault="00704E4E" w:rsidP="00717C4C">
            <w:pPr>
              <w:pStyle w:val="Bezodstpw"/>
              <w:numPr>
                <w:ilvl w:val="0"/>
                <w:numId w:val="23"/>
              </w:numPr>
              <w:ind w:left="520" w:hanging="520"/>
              <w:rPr>
                <w:rStyle w:val="Brak"/>
                <w:rFonts w:ascii="Calibri" w:eastAsia="Calibri" w:hAnsi="Calibri" w:cs="Calibri"/>
              </w:rPr>
            </w:pPr>
            <w:r>
              <w:rPr>
                <w:rStyle w:val="Brak"/>
                <w:rFonts w:ascii="Calibri" w:hAnsi="Calibri"/>
                <w:lang w:val="pl-PL"/>
              </w:rPr>
              <w:t xml:space="preserve">przegroda na akcesoria montażowe AKCM03-04, AKCM05-06 </w:t>
            </w:r>
          </w:p>
          <w:p w14:paraId="574C4BD4" w14:textId="088AC933" w:rsidR="00704E4E" w:rsidRPr="00DF49FE" w:rsidRDefault="00704E4E" w:rsidP="00717C4C">
            <w:pPr>
              <w:pStyle w:val="Bezodstpw"/>
              <w:numPr>
                <w:ilvl w:val="0"/>
                <w:numId w:val="23"/>
              </w:numPr>
              <w:ind w:left="520" w:hanging="520"/>
              <w:rPr>
                <w:rStyle w:val="Brak"/>
              </w:rPr>
            </w:pPr>
            <w:r>
              <w:rPr>
                <w:rStyle w:val="Brak"/>
                <w:rFonts w:ascii="Calibri" w:hAnsi="Calibri"/>
              </w:rPr>
              <w:t>możliwość ustawiania skrzyń transportowych na sobie z możliwością zabezpieczenia przed przypadkowym zjechaniem</w:t>
            </w:r>
          </w:p>
          <w:p w14:paraId="56631C1C" w14:textId="5E6B0A9F" w:rsidR="00704E4E" w:rsidRPr="00DF49FE" w:rsidRDefault="00704E4E" w:rsidP="00717C4C">
            <w:pPr>
              <w:pStyle w:val="Bezodstpw"/>
              <w:numPr>
                <w:ilvl w:val="0"/>
                <w:numId w:val="23"/>
              </w:numPr>
              <w:ind w:left="520" w:hanging="520"/>
              <w:rPr>
                <w:rFonts w:ascii="Calibri" w:hAnsi="Calibri" w:cs="Calibri"/>
              </w:rPr>
            </w:pPr>
            <w:r w:rsidRPr="00DF49FE">
              <w:rPr>
                <w:rFonts w:ascii="Calibri" w:hAnsi="Calibri" w:cs="Calibri"/>
              </w:rPr>
              <w:lastRenderedPageBreak/>
              <w:t xml:space="preserve">skrzynie </w:t>
            </w:r>
            <w:r>
              <w:rPr>
                <w:rFonts w:ascii="Calibri" w:hAnsi="Calibri" w:cs="Calibri"/>
              </w:rPr>
              <w:t>powinny zawierać</w:t>
            </w:r>
            <w:r w:rsidRPr="00DF49FE">
              <w:rPr>
                <w:rFonts w:ascii="Calibri" w:hAnsi="Calibri" w:cs="Calibri"/>
              </w:rPr>
              <w:t xml:space="preserve"> grawer</w:t>
            </w:r>
            <w:r>
              <w:rPr>
                <w:rFonts w:ascii="Calibri" w:hAnsi="Calibri" w:cs="Calibri"/>
              </w:rPr>
              <w:t xml:space="preserve"> z identyfikacją łatwo widoczną </w:t>
            </w:r>
            <w:r w:rsidRPr="00DF49FE">
              <w:rPr>
                <w:rFonts w:ascii="Calibri" w:hAnsi="Calibri" w:cs="Calibri"/>
                <w:b/>
                <w:bCs/>
              </w:rPr>
              <w:t>Stage Left</w:t>
            </w:r>
            <w:r>
              <w:rPr>
                <w:rFonts w:ascii="Calibri" w:hAnsi="Calibri" w:cs="Calibri"/>
              </w:rPr>
              <w:t xml:space="preserve"> , </w:t>
            </w:r>
            <w:r w:rsidRPr="00DF49FE">
              <w:rPr>
                <w:rFonts w:ascii="Calibri" w:hAnsi="Calibri" w:cs="Calibri"/>
                <w:b/>
                <w:bCs/>
              </w:rPr>
              <w:t>Stage Right</w:t>
            </w:r>
            <w:r>
              <w:rPr>
                <w:rFonts w:ascii="Calibri" w:hAnsi="Calibri" w:cs="Calibri"/>
              </w:rPr>
              <w:t xml:space="preserve"> oraz logotyp </w:t>
            </w:r>
            <w:r w:rsidRPr="00AA05C3">
              <w:rPr>
                <w:rFonts w:ascii="Calibri" w:hAnsi="Calibri" w:cs="Calibri"/>
                <w:b/>
                <w:bCs/>
              </w:rPr>
              <w:t>PLZPiT</w:t>
            </w:r>
            <w:r>
              <w:rPr>
                <w:rFonts w:ascii="Calibri" w:hAnsi="Calibri" w:cs="Calibri"/>
              </w:rPr>
              <w:t xml:space="preserve"> </w:t>
            </w:r>
            <w:r w:rsidRPr="00DF49FE">
              <w:rPr>
                <w:rFonts w:ascii="Calibri" w:hAnsi="Calibri" w:cs="Calibri"/>
                <w:b/>
                <w:bCs/>
              </w:rPr>
              <w:t>Mazowsze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61B1" w14:textId="77777777" w:rsidR="00704E4E" w:rsidRDefault="00704E4E" w:rsidP="00717C4C">
            <w:pPr>
              <w:pStyle w:val="Bezodstpw"/>
              <w:numPr>
                <w:ilvl w:val="0"/>
                <w:numId w:val="23"/>
              </w:numPr>
              <w:ind w:left="520" w:hanging="520"/>
              <w:rPr>
                <w:rStyle w:val="Brak"/>
                <w:rFonts w:ascii="Calibri" w:hAnsi="Calibri"/>
              </w:rPr>
            </w:pPr>
          </w:p>
        </w:tc>
      </w:tr>
      <w:tr w:rsidR="00704E4E" w14:paraId="226C5362" w14:textId="65A06DA2" w:rsidTr="00704E4E">
        <w:trPr>
          <w:trHeight w:val="226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3EDA1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Okucia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02370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tak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D1BE" w14:textId="77777777" w:rsidR="00704E4E" w:rsidRDefault="00704E4E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</w:tbl>
    <w:p w14:paraId="30C7AC52" w14:textId="77777777" w:rsidR="00E72D3C" w:rsidRDefault="00E72D3C">
      <w:pPr>
        <w:pStyle w:val="TreA"/>
        <w:widowControl w:val="0"/>
        <w:spacing w:before="120" w:after="80"/>
        <w:jc w:val="both"/>
        <w:rPr>
          <w:rStyle w:val="Brak"/>
          <w:sz w:val="22"/>
          <w:szCs w:val="22"/>
        </w:rPr>
      </w:pPr>
    </w:p>
    <w:p w14:paraId="3AA10483" w14:textId="744DA7F7" w:rsidR="001C32E1" w:rsidRDefault="001C32E1" w:rsidP="001C32E1">
      <w:pPr>
        <w:pStyle w:val="TreA"/>
        <w:spacing w:before="120" w:after="8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</w:rPr>
        <w:t>Tab. 14</w:t>
      </w:r>
    </w:p>
    <w:tbl>
      <w:tblPr>
        <w:tblW w:w="110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72"/>
        <w:gridCol w:w="4678"/>
        <w:gridCol w:w="4394"/>
        <w:gridCol w:w="142"/>
      </w:tblGrid>
      <w:tr w:rsidR="00704E4E" w14:paraId="6086FBE9" w14:textId="77777777" w:rsidTr="00704E4E">
        <w:trPr>
          <w:trHeight w:val="22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53D92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7EA79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  <w:r>
              <w:rPr>
                <w:rStyle w:val="Brak"/>
                <w:rFonts w:ascii="Calibri" w:hAnsi="Calibri"/>
                <w:b/>
                <w:bCs/>
              </w:rPr>
              <w:t>Wymagane parametry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F507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  <w:r>
              <w:rPr>
                <w:rStyle w:val="Brak"/>
                <w:rFonts w:ascii="Calibri" w:hAnsi="Calibri"/>
                <w:b/>
                <w:bCs/>
              </w:rPr>
              <w:t>Oferowane parametry</w:t>
            </w:r>
          </w:p>
        </w:tc>
      </w:tr>
      <w:tr w:rsidR="00704E4E" w:rsidRPr="000F25E5" w14:paraId="2AAB74A1" w14:textId="23B3283B" w:rsidTr="00704E4E">
        <w:trPr>
          <w:gridAfter w:val="1"/>
          <w:wAfter w:w="142" w:type="dxa"/>
          <w:trHeight w:val="22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6E84F" w14:textId="77777777" w:rsidR="00704E4E" w:rsidRDefault="00704E4E" w:rsidP="006D5BFC">
            <w:pPr>
              <w:pStyle w:val="Bezodstpw"/>
            </w:pPr>
            <w:r>
              <w:rPr>
                <w:rStyle w:val="Brak"/>
                <w:rFonts w:ascii="Calibri" w:hAnsi="Calibri"/>
                <w:b/>
                <w:bCs/>
              </w:rPr>
              <w:t>AKCT16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B0CEC" w14:textId="3ECCDC8D" w:rsidR="00704E4E" w:rsidRDefault="00704E4E" w:rsidP="006D5BFC">
            <w:pPr>
              <w:pStyle w:val="Bezodstpw"/>
            </w:pPr>
            <w:r>
              <w:rPr>
                <w:rStyle w:val="Brak"/>
                <w:rFonts w:ascii="Calibri" w:hAnsi="Calibri"/>
                <w:b/>
                <w:bCs/>
              </w:rPr>
              <w:t>Skrzynie transportowa zestawy szerokopasmowe ZG25-ZG32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B1DB3" w14:textId="77777777" w:rsidR="00704E4E" w:rsidRDefault="00704E4E" w:rsidP="006D5BFC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</w:tr>
      <w:tr w:rsidR="00704E4E" w14:paraId="6ADD91BA" w14:textId="4A4F33B1" w:rsidTr="00704E4E">
        <w:trPr>
          <w:gridAfter w:val="1"/>
          <w:wAfter w:w="142" w:type="dxa"/>
          <w:trHeight w:val="22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6157D" w14:textId="77777777" w:rsidR="00704E4E" w:rsidRDefault="00704E4E" w:rsidP="006D5BFC">
            <w:pPr>
              <w:pStyle w:val="Bezodstpw"/>
            </w:pPr>
            <w:r>
              <w:rPr>
                <w:rStyle w:val="Brak"/>
                <w:rFonts w:ascii="Calibri" w:hAnsi="Calibri"/>
              </w:rPr>
              <w:t>Ilość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31D73" w14:textId="2DF26C4C" w:rsidR="00704E4E" w:rsidRDefault="00704E4E" w:rsidP="006D5BFC">
            <w:pPr>
              <w:pStyle w:val="Bezodstpw"/>
            </w:pPr>
            <w:r>
              <w:rPr>
                <w:rStyle w:val="Brak"/>
                <w:rFonts w:ascii="Calibri" w:hAnsi="Calibri"/>
              </w:rPr>
              <w:t>4 szt.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FB12" w14:textId="77777777" w:rsidR="00704E4E" w:rsidRDefault="00704E4E" w:rsidP="006D5BFC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0F25E5" w14:paraId="7D66A18C" w14:textId="3172BF5A" w:rsidTr="00704E4E">
        <w:trPr>
          <w:gridAfter w:val="1"/>
          <w:wAfter w:w="142" w:type="dxa"/>
          <w:trHeight w:val="74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C7B50" w14:textId="77777777" w:rsidR="00704E4E" w:rsidRDefault="00704E4E" w:rsidP="006D5BFC">
            <w:pPr>
              <w:pStyle w:val="Bezodstpw"/>
            </w:pPr>
            <w:r>
              <w:rPr>
                <w:rStyle w:val="Brak"/>
                <w:rFonts w:ascii="Calibri" w:hAnsi="Calibri"/>
              </w:rPr>
              <w:t>Funkcja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397E3" w14:textId="39B1A75E" w:rsidR="00704E4E" w:rsidRDefault="00704E4E" w:rsidP="006D5BFC">
            <w:pPr>
              <w:pStyle w:val="Bezodstpw"/>
            </w:pPr>
            <w:r>
              <w:rPr>
                <w:rStyle w:val="Brak"/>
                <w:rFonts w:ascii="Calibri" w:hAnsi="Calibri"/>
              </w:rPr>
              <w:t xml:space="preserve">skrzynia transportowa zapewniająca transport i przechowywanie </w:t>
            </w:r>
            <w:r>
              <w:rPr>
                <w:rStyle w:val="Brak"/>
                <w:rFonts w:ascii="Calibri" w:hAnsi="Calibri"/>
                <w:lang w:val="pl-PL"/>
              </w:rPr>
              <w:t>dwóch zestawów szerokopasmowych w jednej skrzyni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A30F" w14:textId="77777777" w:rsidR="00704E4E" w:rsidRDefault="00704E4E" w:rsidP="006D5BFC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0F25E5" w14:paraId="57C159B7" w14:textId="6433353D" w:rsidTr="00704E4E">
        <w:trPr>
          <w:gridAfter w:val="1"/>
          <w:wAfter w:w="142" w:type="dxa"/>
          <w:trHeight w:val="22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08001" w14:textId="77777777" w:rsidR="00704E4E" w:rsidRDefault="00704E4E" w:rsidP="006D5BFC">
            <w:pPr>
              <w:pStyle w:val="Bezodstpw"/>
            </w:pPr>
            <w:r>
              <w:rPr>
                <w:rStyle w:val="Brak"/>
                <w:rFonts w:ascii="Calibri" w:hAnsi="Calibri"/>
              </w:rPr>
              <w:t>Uchwyty transportowe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B81D9" w14:textId="77777777" w:rsidR="00704E4E" w:rsidRDefault="00704E4E" w:rsidP="006D5BFC">
            <w:pPr>
              <w:pStyle w:val="Bezodstpw"/>
            </w:pPr>
            <w:r>
              <w:rPr>
                <w:rStyle w:val="Brak"/>
                <w:rFonts w:ascii="Calibri" w:hAnsi="Calibri"/>
              </w:rPr>
              <w:t>Tak, po 2 na każdym boku skrzyni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473E" w14:textId="77777777" w:rsidR="00704E4E" w:rsidRDefault="00704E4E" w:rsidP="006D5BFC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0F25E5" w14:paraId="6CDF6744" w14:textId="3C4FE672" w:rsidTr="00704E4E">
        <w:trPr>
          <w:gridAfter w:val="1"/>
          <w:wAfter w:w="142" w:type="dxa"/>
          <w:trHeight w:val="22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BB34C" w14:textId="77777777" w:rsidR="00704E4E" w:rsidRDefault="00704E4E" w:rsidP="006D5BFC">
            <w:pPr>
              <w:pStyle w:val="Bezodstpw"/>
            </w:pPr>
            <w:r>
              <w:rPr>
                <w:rStyle w:val="Brak"/>
                <w:rFonts w:ascii="Calibri" w:hAnsi="Calibri"/>
              </w:rPr>
              <w:t>Koła transportowe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A4115" w14:textId="73ED7F78" w:rsidR="00704E4E" w:rsidRDefault="00704E4E" w:rsidP="006D5BFC">
            <w:pPr>
              <w:pStyle w:val="Bezodstpw"/>
            </w:pPr>
            <w:r w:rsidRPr="005D17EC">
              <w:rPr>
                <w:rStyle w:val="Brak"/>
                <w:rFonts w:ascii="Calibri" w:hAnsi="Calibri"/>
                <w:color w:val="auto"/>
              </w:rPr>
              <w:t>tak, o średnicy nie mniejszej niż 1</w:t>
            </w:r>
            <w:r>
              <w:rPr>
                <w:rStyle w:val="Brak"/>
                <w:rFonts w:ascii="Calibri" w:hAnsi="Calibri"/>
                <w:color w:val="auto"/>
              </w:rPr>
              <w:t>00</w:t>
            </w:r>
            <w:r w:rsidRPr="005D17EC">
              <w:rPr>
                <w:rStyle w:val="Brak"/>
                <w:rFonts w:ascii="Calibri" w:hAnsi="Calibri"/>
                <w:color w:val="auto"/>
              </w:rPr>
              <w:t>mm, co najmniej dwa z hamulcami, koła wykonane w technologii heavy duty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83D8" w14:textId="77777777" w:rsidR="00704E4E" w:rsidRPr="005D17EC" w:rsidRDefault="00704E4E" w:rsidP="006D5BFC">
            <w:pPr>
              <w:pStyle w:val="Bezodstpw"/>
              <w:rPr>
                <w:rStyle w:val="Brak"/>
                <w:rFonts w:ascii="Calibri" w:hAnsi="Calibri"/>
                <w:color w:val="auto"/>
              </w:rPr>
            </w:pPr>
          </w:p>
        </w:tc>
      </w:tr>
      <w:tr w:rsidR="00704E4E" w:rsidRPr="000F25E5" w14:paraId="2B1FF308" w14:textId="58F6ECE7" w:rsidTr="00704E4E">
        <w:trPr>
          <w:gridAfter w:val="1"/>
          <w:wAfter w:w="142" w:type="dxa"/>
          <w:trHeight w:val="100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99517" w14:textId="77777777" w:rsidR="00704E4E" w:rsidRDefault="00704E4E" w:rsidP="006D5BFC">
            <w:pPr>
              <w:pStyle w:val="Bezodstpw"/>
            </w:pPr>
            <w:r>
              <w:rPr>
                <w:rStyle w:val="Brak"/>
                <w:rFonts w:ascii="Calibri" w:hAnsi="Calibri"/>
              </w:rPr>
              <w:t>Wykonanie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967CD" w14:textId="14F1A8C4" w:rsidR="00704E4E" w:rsidRDefault="00704E4E" w:rsidP="00AC0027">
            <w:pPr>
              <w:pStyle w:val="Bezodstpw"/>
              <w:numPr>
                <w:ilvl w:val="0"/>
                <w:numId w:val="27"/>
              </w:numPr>
              <w:ind w:left="518" w:hanging="518"/>
              <w:rPr>
                <w:rStyle w:val="Brak"/>
                <w:rFonts w:ascii="Calibri" w:eastAsia="Calibri" w:hAnsi="Calibri" w:cs="Calibri"/>
              </w:rPr>
            </w:pPr>
            <w:r>
              <w:rPr>
                <w:rStyle w:val="Brak"/>
                <w:rFonts w:ascii="Calibri" w:hAnsi="Calibri"/>
              </w:rPr>
              <w:t xml:space="preserve">czarna sklejka </w:t>
            </w:r>
          </w:p>
          <w:p w14:paraId="1D7FF226" w14:textId="3F096C4B" w:rsidR="00704E4E" w:rsidRPr="000404FE" w:rsidRDefault="00704E4E" w:rsidP="00AC0027">
            <w:pPr>
              <w:pStyle w:val="Bezodstpw"/>
              <w:numPr>
                <w:ilvl w:val="0"/>
                <w:numId w:val="27"/>
              </w:numPr>
              <w:ind w:left="520" w:hanging="520"/>
              <w:rPr>
                <w:rStyle w:val="Brak"/>
                <w:rFonts w:ascii="Calibri" w:eastAsia="Calibri" w:hAnsi="Calibri" w:cs="Calibri"/>
              </w:rPr>
            </w:pPr>
            <w:r w:rsidRPr="00151641">
              <w:rPr>
                <w:rStyle w:val="Brak"/>
                <w:rFonts w:ascii="Calibri" w:hAnsi="Calibri"/>
                <w:lang w:val="pl-PL"/>
              </w:rPr>
              <w:t>przegrod</w:t>
            </w:r>
            <w:r>
              <w:rPr>
                <w:rStyle w:val="Brak"/>
                <w:rFonts w:ascii="Calibri" w:hAnsi="Calibri"/>
                <w:lang w:val="pl-PL"/>
              </w:rPr>
              <w:t>a</w:t>
            </w:r>
            <w:r w:rsidRPr="00151641">
              <w:rPr>
                <w:rStyle w:val="Brak"/>
                <w:rFonts w:ascii="Calibri" w:hAnsi="Calibri"/>
                <w:lang w:val="pl-PL"/>
              </w:rPr>
              <w:t xml:space="preserve"> </w:t>
            </w:r>
            <w:r>
              <w:rPr>
                <w:rStyle w:val="Brak"/>
                <w:rFonts w:ascii="Calibri" w:hAnsi="Calibri"/>
                <w:lang w:val="pl-PL"/>
              </w:rPr>
              <w:t>do odseparowania zestawów szerokopasmowych w skrzyni</w:t>
            </w:r>
            <w:r w:rsidRPr="00151641">
              <w:rPr>
                <w:rStyle w:val="Brak"/>
                <w:rFonts w:ascii="Calibri" w:hAnsi="Calibri"/>
                <w:lang w:val="pl-PL"/>
              </w:rPr>
              <w:t xml:space="preserve"> </w:t>
            </w:r>
          </w:p>
          <w:p w14:paraId="5D0ADEFA" w14:textId="77777777" w:rsidR="00704E4E" w:rsidRPr="00DF49FE" w:rsidRDefault="00704E4E" w:rsidP="00AC0027">
            <w:pPr>
              <w:pStyle w:val="Bezodstpw"/>
              <w:numPr>
                <w:ilvl w:val="0"/>
                <w:numId w:val="27"/>
              </w:numPr>
              <w:ind w:left="520" w:hanging="520"/>
              <w:rPr>
                <w:rStyle w:val="Brak"/>
              </w:rPr>
            </w:pPr>
            <w:r>
              <w:rPr>
                <w:rStyle w:val="Brak"/>
                <w:rFonts w:ascii="Calibri" w:hAnsi="Calibri"/>
              </w:rPr>
              <w:t>możliwość ustawiania skrzyń transportowych na sobie z możliwością zabezpieczenia przed przypadkowym zjechaniem</w:t>
            </w:r>
          </w:p>
          <w:p w14:paraId="0518FFF4" w14:textId="0B7511C6" w:rsidR="00704E4E" w:rsidRPr="00DF49FE" w:rsidRDefault="00704E4E" w:rsidP="00AC0027">
            <w:pPr>
              <w:pStyle w:val="Bezodstpw"/>
              <w:numPr>
                <w:ilvl w:val="0"/>
                <w:numId w:val="27"/>
              </w:numPr>
              <w:ind w:left="520" w:hanging="520"/>
              <w:rPr>
                <w:rFonts w:ascii="Calibri" w:hAnsi="Calibri" w:cs="Calibri"/>
              </w:rPr>
            </w:pPr>
            <w:r w:rsidRPr="00DF49FE">
              <w:rPr>
                <w:rFonts w:ascii="Calibri" w:hAnsi="Calibri" w:cs="Calibri"/>
              </w:rPr>
              <w:t xml:space="preserve">skrzynie </w:t>
            </w:r>
            <w:r>
              <w:rPr>
                <w:rFonts w:ascii="Calibri" w:hAnsi="Calibri" w:cs="Calibri"/>
              </w:rPr>
              <w:t>powinny zawierać</w:t>
            </w:r>
            <w:r w:rsidRPr="00DF49FE">
              <w:rPr>
                <w:rFonts w:ascii="Calibri" w:hAnsi="Calibri" w:cs="Calibri"/>
              </w:rPr>
              <w:t xml:space="preserve"> grawer</w:t>
            </w:r>
            <w:r>
              <w:rPr>
                <w:rFonts w:ascii="Calibri" w:hAnsi="Calibri" w:cs="Calibri"/>
              </w:rPr>
              <w:t xml:space="preserve"> z identyfikacją zestawu szerokopasmoqwego oraz logotyp </w:t>
            </w:r>
            <w:r w:rsidRPr="00AA05C3">
              <w:rPr>
                <w:rFonts w:ascii="Calibri" w:hAnsi="Calibri" w:cs="Calibri"/>
                <w:b/>
                <w:bCs/>
              </w:rPr>
              <w:t>PLZPiT</w:t>
            </w:r>
            <w:r>
              <w:rPr>
                <w:rFonts w:ascii="Calibri" w:hAnsi="Calibri" w:cs="Calibri"/>
              </w:rPr>
              <w:t xml:space="preserve"> </w:t>
            </w:r>
            <w:r w:rsidRPr="00DF49FE">
              <w:rPr>
                <w:rFonts w:ascii="Calibri" w:hAnsi="Calibri" w:cs="Calibri"/>
                <w:b/>
                <w:bCs/>
              </w:rPr>
              <w:t>Mazowsze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484A" w14:textId="77777777" w:rsidR="00704E4E" w:rsidRDefault="00704E4E" w:rsidP="00AC0027">
            <w:pPr>
              <w:pStyle w:val="Bezodstpw"/>
              <w:numPr>
                <w:ilvl w:val="0"/>
                <w:numId w:val="27"/>
              </w:numPr>
              <w:ind w:left="518" w:hanging="518"/>
              <w:rPr>
                <w:rStyle w:val="Brak"/>
                <w:rFonts w:ascii="Calibri" w:hAnsi="Calibri"/>
              </w:rPr>
            </w:pPr>
          </w:p>
        </w:tc>
      </w:tr>
      <w:tr w:rsidR="00704E4E" w14:paraId="0C7BFF6E" w14:textId="444107B7" w:rsidTr="00704E4E">
        <w:trPr>
          <w:gridAfter w:val="1"/>
          <w:wAfter w:w="142" w:type="dxa"/>
          <w:trHeight w:val="22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B4703" w14:textId="77777777" w:rsidR="00704E4E" w:rsidRDefault="00704E4E" w:rsidP="006D5BFC">
            <w:pPr>
              <w:pStyle w:val="Bezodstpw"/>
            </w:pPr>
            <w:r>
              <w:rPr>
                <w:rStyle w:val="Brak"/>
                <w:rFonts w:ascii="Calibri" w:hAnsi="Calibri"/>
              </w:rPr>
              <w:t>Okucia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9FEE0B" w14:textId="77777777" w:rsidR="00704E4E" w:rsidRDefault="00704E4E" w:rsidP="006D5BFC">
            <w:pPr>
              <w:pStyle w:val="Bezodstpw"/>
            </w:pPr>
            <w:r>
              <w:rPr>
                <w:rStyle w:val="Brak"/>
                <w:rFonts w:ascii="Calibri" w:hAnsi="Calibri"/>
              </w:rPr>
              <w:t>tak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C03D" w14:textId="77777777" w:rsidR="00704E4E" w:rsidRDefault="00704E4E" w:rsidP="006D5BFC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</w:tbl>
    <w:p w14:paraId="35810D91" w14:textId="580D1B60" w:rsidR="00AC0027" w:rsidRDefault="00AC0027">
      <w:pPr>
        <w:pStyle w:val="TreA"/>
        <w:widowControl w:val="0"/>
        <w:spacing w:before="120" w:after="80"/>
        <w:jc w:val="both"/>
        <w:rPr>
          <w:rStyle w:val="Brak"/>
          <w:sz w:val="22"/>
          <w:szCs w:val="22"/>
        </w:rPr>
      </w:pPr>
    </w:p>
    <w:p w14:paraId="772A97D5" w14:textId="50DF6C3E" w:rsidR="00E72D3C" w:rsidRDefault="009C2CB6">
      <w:pPr>
        <w:pStyle w:val="TreA"/>
        <w:spacing w:before="120" w:after="8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  <w:lang w:val="de-DE"/>
        </w:rPr>
        <w:t>Tab. 1</w:t>
      </w:r>
      <w:r w:rsidR="00AC0027">
        <w:rPr>
          <w:rStyle w:val="Brak"/>
          <w:sz w:val="22"/>
          <w:szCs w:val="22"/>
          <w:lang w:val="de-DE"/>
        </w:rPr>
        <w:t>5</w:t>
      </w:r>
    </w:p>
    <w:tbl>
      <w:tblPr>
        <w:tblW w:w="110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72"/>
        <w:gridCol w:w="142"/>
        <w:gridCol w:w="4536"/>
        <w:gridCol w:w="4394"/>
        <w:gridCol w:w="142"/>
      </w:tblGrid>
      <w:tr w:rsidR="00704E4E" w14:paraId="7F148619" w14:textId="77777777" w:rsidTr="00704E4E">
        <w:trPr>
          <w:trHeight w:val="226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E0ED6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BEF99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  <w:r>
              <w:rPr>
                <w:rStyle w:val="Brak"/>
                <w:rFonts w:ascii="Calibri" w:hAnsi="Calibri"/>
                <w:b/>
                <w:bCs/>
              </w:rPr>
              <w:t>Wymagane parametry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A1D7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  <w:r>
              <w:rPr>
                <w:rStyle w:val="Brak"/>
                <w:rFonts w:ascii="Calibri" w:hAnsi="Calibri"/>
                <w:b/>
                <w:bCs/>
              </w:rPr>
              <w:t>Oferowane parametry</w:t>
            </w:r>
          </w:p>
        </w:tc>
      </w:tr>
      <w:tr w:rsidR="00704E4E" w14:paraId="1BA8FCE1" w14:textId="77777777" w:rsidTr="00704E4E">
        <w:trPr>
          <w:gridAfter w:val="1"/>
          <w:wAfter w:w="142" w:type="dxa"/>
          <w:trHeight w:val="22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01EF8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  <w:lang w:val="da-DK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0D7E0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86AA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</w:tr>
      <w:tr w:rsidR="00704E4E" w14:paraId="3D704C66" w14:textId="462E8DB1" w:rsidTr="00704E4E">
        <w:trPr>
          <w:gridAfter w:val="1"/>
          <w:wAfter w:w="142" w:type="dxa"/>
          <w:trHeight w:val="22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FC29C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b/>
                <w:bCs/>
                <w:lang w:val="da-DK"/>
              </w:rPr>
              <w:t>KBL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9BACE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b/>
                <w:bCs/>
              </w:rPr>
              <w:t>Okablowanie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A728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</w:tr>
      <w:tr w:rsidR="00704E4E" w14:paraId="0D7B90BD" w14:textId="7E5F5390" w:rsidTr="00704E4E">
        <w:trPr>
          <w:gridAfter w:val="1"/>
          <w:wAfter w:w="142" w:type="dxa"/>
          <w:trHeight w:val="22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03A7F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</w:rPr>
              <w:t>Ilość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105E2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lang w:val="pt-PT"/>
              </w:rPr>
              <w:t>1 kpl.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B7B3" w14:textId="77777777" w:rsidR="00704E4E" w:rsidRDefault="00704E4E">
            <w:pPr>
              <w:pStyle w:val="Bezodstpw"/>
              <w:rPr>
                <w:rStyle w:val="Brak"/>
                <w:rFonts w:ascii="Calibri" w:hAnsi="Calibri"/>
                <w:lang w:val="pt-PT"/>
              </w:rPr>
            </w:pPr>
          </w:p>
        </w:tc>
      </w:tr>
      <w:tr w:rsidR="00704E4E" w:rsidRPr="000F25E5" w14:paraId="363F90D4" w14:textId="1E35064D" w:rsidTr="00704E4E">
        <w:trPr>
          <w:gridAfter w:val="1"/>
          <w:wAfter w:w="142" w:type="dxa"/>
          <w:trHeight w:val="204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C49C6" w14:textId="77777777" w:rsidR="00704E4E" w:rsidRDefault="00704E4E">
            <w:pPr>
              <w:pStyle w:val="Bezodstpw"/>
            </w:pPr>
            <w:r>
              <w:rPr>
                <w:rStyle w:val="Brak"/>
                <w:rFonts w:ascii="Calibri" w:hAnsi="Calibri"/>
                <w:lang w:val="nl-NL"/>
              </w:rPr>
              <w:t>Opis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703BA" w14:textId="77777777" w:rsidR="00704E4E" w:rsidRDefault="00704E4E">
            <w:pPr>
              <w:pStyle w:val="Tre"/>
              <w:jc w:val="both"/>
              <w:rPr>
                <w:rStyle w:val="Brak"/>
              </w:rPr>
            </w:pPr>
            <w:r>
              <w:rPr>
                <w:rStyle w:val="Brak"/>
              </w:rPr>
              <w:t xml:space="preserve">Zestaw okablowania systemu zapewniający podłączenie sygnałów fonicznych, sygnałów zasilających oraz sygnałów głośnikowych. </w:t>
            </w:r>
          </w:p>
          <w:p w14:paraId="1E36C566" w14:textId="76DD0465" w:rsidR="00704E4E" w:rsidRDefault="00704E4E">
            <w:pPr>
              <w:pStyle w:val="Tre"/>
              <w:jc w:val="both"/>
            </w:pPr>
            <w:r w:rsidRPr="00151641">
              <w:rPr>
                <w:rStyle w:val="Brak"/>
              </w:rPr>
              <w:t xml:space="preserve">Okablowanie powinno być </w:t>
            </w:r>
            <w:r>
              <w:rPr>
                <w:rStyle w:val="Brak"/>
              </w:rPr>
              <w:t xml:space="preserve">wykonane w technologii wieloobwodowej </w:t>
            </w:r>
            <w:r w:rsidRPr="00151641">
              <w:rPr>
                <w:rStyle w:val="Brak"/>
              </w:rPr>
              <w:t>wyposażone w złącza</w:t>
            </w:r>
            <w:r>
              <w:rPr>
                <w:rStyle w:val="Brak"/>
              </w:rPr>
              <w:t xml:space="preserve"> wielopinowe</w:t>
            </w:r>
            <w:r w:rsidRPr="00151641">
              <w:rPr>
                <w:rStyle w:val="Brak"/>
              </w:rPr>
              <w:t xml:space="preserve">, które posiadają zabezpieczenie przed przypadkowym rozłączeniem. </w:t>
            </w:r>
            <w:r>
              <w:rPr>
                <w:rStyle w:val="Brak"/>
              </w:rPr>
              <w:t xml:space="preserve">Odległość pomiędzy miejscem montażu wzmacniaczy a punktami zawieszenia systemu nagłośnieniowego nie mniej niż </w:t>
            </w:r>
            <w:r w:rsidRPr="00151641">
              <w:rPr>
                <w:rStyle w:val="Brak"/>
              </w:rPr>
              <w:t>25</w:t>
            </w:r>
            <w:r>
              <w:rPr>
                <w:rStyle w:val="Brak"/>
              </w:rPr>
              <w:t xml:space="preserve"> m. Odległość pomiędzy miejscem </w:t>
            </w:r>
            <w:r>
              <w:rPr>
                <w:rStyle w:val="Brak"/>
              </w:rPr>
              <w:lastRenderedPageBreak/>
              <w:t>instalacji wzmacniaczy między sobą do 50 m. Zestaw okablowania powinien zawierać co najmniej po 2 zapasowe kable dla każdego transmitowanego sygnału oraz zasilania.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7B41" w14:textId="77777777" w:rsidR="00704E4E" w:rsidRDefault="00704E4E">
            <w:pPr>
              <w:pStyle w:val="Tre"/>
              <w:jc w:val="both"/>
              <w:rPr>
                <w:rStyle w:val="Brak"/>
              </w:rPr>
            </w:pPr>
          </w:p>
        </w:tc>
      </w:tr>
    </w:tbl>
    <w:p w14:paraId="3FA3E663" w14:textId="77777777" w:rsidR="00E72D3C" w:rsidRDefault="00E72D3C">
      <w:pPr>
        <w:pStyle w:val="TreA"/>
        <w:widowControl w:val="0"/>
        <w:spacing w:before="120" w:after="80"/>
        <w:jc w:val="both"/>
        <w:rPr>
          <w:rStyle w:val="Brak"/>
          <w:sz w:val="22"/>
          <w:szCs w:val="22"/>
        </w:rPr>
      </w:pPr>
    </w:p>
    <w:p w14:paraId="5A711292" w14:textId="61C45160" w:rsidR="00DF49FE" w:rsidRDefault="00DF49FE" w:rsidP="00DF49FE">
      <w:pPr>
        <w:pStyle w:val="TreA"/>
        <w:spacing w:before="120" w:after="8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  <w:lang w:val="de-DE"/>
        </w:rPr>
        <w:t>Tab. 1</w:t>
      </w:r>
      <w:r w:rsidR="00AC0027">
        <w:rPr>
          <w:rStyle w:val="Brak"/>
          <w:sz w:val="22"/>
          <w:szCs w:val="22"/>
          <w:lang w:val="de-DE"/>
        </w:rPr>
        <w:t>6</w:t>
      </w:r>
    </w:p>
    <w:tbl>
      <w:tblPr>
        <w:tblW w:w="110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72"/>
        <w:gridCol w:w="142"/>
        <w:gridCol w:w="4536"/>
        <w:gridCol w:w="4394"/>
        <w:gridCol w:w="142"/>
      </w:tblGrid>
      <w:tr w:rsidR="00704E4E" w14:paraId="59909A6A" w14:textId="77777777" w:rsidTr="00704E4E">
        <w:trPr>
          <w:trHeight w:val="226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50A03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DCE43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  <w:r>
              <w:rPr>
                <w:rStyle w:val="Brak"/>
                <w:rFonts w:ascii="Calibri" w:hAnsi="Calibri"/>
                <w:b/>
                <w:bCs/>
              </w:rPr>
              <w:t>Wymagane parametry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EAA86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  <w:r>
              <w:rPr>
                <w:rStyle w:val="Brak"/>
                <w:rFonts w:ascii="Calibri" w:hAnsi="Calibri"/>
                <w:b/>
                <w:bCs/>
              </w:rPr>
              <w:t>Oferowane parametry</w:t>
            </w:r>
          </w:p>
        </w:tc>
      </w:tr>
      <w:tr w:rsidR="00704E4E" w:rsidRPr="00253103" w14:paraId="76E425DC" w14:textId="77777777" w:rsidTr="00704E4E">
        <w:trPr>
          <w:gridAfter w:val="1"/>
          <w:wAfter w:w="142" w:type="dxa"/>
          <w:trHeight w:val="22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06FF6" w14:textId="77777777" w:rsidR="00704E4E" w:rsidRPr="00253103" w:rsidRDefault="00704E4E" w:rsidP="009C2CB6">
            <w:pPr>
              <w:pStyle w:val="Bezodstpw"/>
              <w:rPr>
                <w:rStyle w:val="Brak"/>
                <w:rFonts w:ascii="Calibri" w:hAnsi="Calibri"/>
                <w:b/>
                <w:bCs/>
                <w:color w:val="auto"/>
                <w:lang w:val="da-DK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40736" w14:textId="77777777" w:rsidR="00704E4E" w:rsidRPr="00253103" w:rsidRDefault="00704E4E" w:rsidP="009C2CB6">
            <w:pPr>
              <w:pStyle w:val="Bezodstpw"/>
              <w:rPr>
                <w:rStyle w:val="Brak"/>
                <w:rFonts w:ascii="Calibri" w:hAnsi="Calibri"/>
                <w:b/>
                <w:bCs/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56A19" w14:textId="77777777" w:rsidR="00704E4E" w:rsidRPr="00253103" w:rsidRDefault="00704E4E" w:rsidP="009C2CB6">
            <w:pPr>
              <w:pStyle w:val="Bezodstpw"/>
              <w:rPr>
                <w:rStyle w:val="Brak"/>
                <w:rFonts w:ascii="Calibri" w:hAnsi="Calibri"/>
                <w:b/>
                <w:bCs/>
                <w:color w:val="auto"/>
              </w:rPr>
            </w:pPr>
          </w:p>
        </w:tc>
      </w:tr>
      <w:tr w:rsidR="00704E4E" w:rsidRPr="00253103" w14:paraId="7ED37D4B" w14:textId="43F54277" w:rsidTr="00704E4E">
        <w:trPr>
          <w:gridAfter w:val="1"/>
          <w:wAfter w:w="142" w:type="dxa"/>
          <w:trHeight w:val="22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25BA8" w14:textId="49A80F32" w:rsidR="00704E4E" w:rsidRPr="00253103" w:rsidRDefault="00704E4E" w:rsidP="009C2CB6">
            <w:pPr>
              <w:pStyle w:val="Bezodstpw"/>
              <w:rPr>
                <w:color w:val="auto"/>
              </w:rPr>
            </w:pPr>
            <w:r w:rsidRPr="00253103">
              <w:rPr>
                <w:rStyle w:val="Brak"/>
                <w:rFonts w:ascii="Calibri" w:hAnsi="Calibri"/>
                <w:b/>
                <w:bCs/>
                <w:color w:val="auto"/>
                <w:lang w:val="da-DK"/>
              </w:rPr>
              <w:t>SWITCH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31619" w14:textId="576A3F82" w:rsidR="00704E4E" w:rsidRPr="00253103" w:rsidRDefault="00704E4E" w:rsidP="009C2CB6">
            <w:pPr>
              <w:pStyle w:val="Bezodstpw"/>
              <w:rPr>
                <w:color w:val="auto"/>
              </w:rPr>
            </w:pPr>
            <w:r w:rsidRPr="00253103">
              <w:rPr>
                <w:rStyle w:val="Brak"/>
                <w:rFonts w:ascii="Calibri" w:hAnsi="Calibri"/>
                <w:b/>
                <w:bCs/>
                <w:color w:val="auto"/>
              </w:rPr>
              <w:t>PRZEŁĄCZNIK SIECIOWY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98BC" w14:textId="77777777" w:rsidR="00704E4E" w:rsidRPr="00253103" w:rsidRDefault="00704E4E" w:rsidP="009C2CB6">
            <w:pPr>
              <w:pStyle w:val="Bezodstpw"/>
              <w:rPr>
                <w:rStyle w:val="Brak"/>
                <w:rFonts w:ascii="Calibri" w:hAnsi="Calibri"/>
                <w:b/>
                <w:bCs/>
                <w:color w:val="auto"/>
              </w:rPr>
            </w:pPr>
          </w:p>
        </w:tc>
      </w:tr>
      <w:tr w:rsidR="00704E4E" w:rsidRPr="00253103" w14:paraId="03FFD079" w14:textId="2C074568" w:rsidTr="00704E4E">
        <w:trPr>
          <w:gridAfter w:val="1"/>
          <w:wAfter w:w="142" w:type="dxa"/>
          <w:trHeight w:val="22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6BC12C" w14:textId="77777777" w:rsidR="00704E4E" w:rsidRPr="00253103" w:rsidRDefault="00704E4E" w:rsidP="009C2CB6">
            <w:pPr>
              <w:pStyle w:val="Bezodstpw"/>
              <w:rPr>
                <w:color w:val="auto"/>
              </w:rPr>
            </w:pPr>
            <w:r w:rsidRPr="00253103">
              <w:rPr>
                <w:rStyle w:val="Brak"/>
                <w:rFonts w:ascii="Calibri" w:hAnsi="Calibri"/>
                <w:color w:val="auto"/>
              </w:rPr>
              <w:t>Ilość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DE9B7C" w14:textId="5B3C842A" w:rsidR="00704E4E" w:rsidRPr="00253103" w:rsidRDefault="00704E4E" w:rsidP="009C2CB6">
            <w:pPr>
              <w:pStyle w:val="Bezodstpw"/>
              <w:rPr>
                <w:color w:val="auto"/>
              </w:rPr>
            </w:pPr>
            <w:r w:rsidRPr="00253103">
              <w:rPr>
                <w:rStyle w:val="Brak"/>
                <w:rFonts w:ascii="Calibri" w:hAnsi="Calibri"/>
                <w:color w:val="auto"/>
                <w:lang w:val="pt-PT"/>
              </w:rPr>
              <w:t>1 szt.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E69D8" w14:textId="77777777" w:rsidR="00704E4E" w:rsidRPr="00253103" w:rsidRDefault="00704E4E" w:rsidP="009C2CB6">
            <w:pPr>
              <w:pStyle w:val="Bezodstpw"/>
              <w:rPr>
                <w:rStyle w:val="Brak"/>
                <w:rFonts w:ascii="Calibri" w:hAnsi="Calibri"/>
                <w:color w:val="auto"/>
                <w:lang w:val="pt-PT"/>
              </w:rPr>
            </w:pPr>
          </w:p>
        </w:tc>
      </w:tr>
      <w:tr w:rsidR="00704E4E" w:rsidRPr="000F25E5" w14:paraId="2E819DBD" w14:textId="142F4CC0" w:rsidTr="00704E4E">
        <w:trPr>
          <w:gridAfter w:val="1"/>
          <w:wAfter w:w="142" w:type="dxa"/>
          <w:trHeight w:val="204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D5F24" w14:textId="77777777" w:rsidR="00704E4E" w:rsidRPr="00253103" w:rsidRDefault="00704E4E" w:rsidP="009C2CB6">
            <w:pPr>
              <w:pStyle w:val="Bezodstpw"/>
              <w:rPr>
                <w:color w:val="auto"/>
              </w:rPr>
            </w:pPr>
            <w:r w:rsidRPr="00253103">
              <w:rPr>
                <w:rStyle w:val="Brak"/>
                <w:rFonts w:ascii="Calibri" w:hAnsi="Calibri"/>
                <w:color w:val="auto"/>
                <w:lang w:val="nl-NL"/>
              </w:rPr>
              <w:t>Opis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530E4" w14:textId="52BD0957" w:rsidR="00704E4E" w:rsidRPr="00253103" w:rsidRDefault="00704E4E" w:rsidP="005D17EC">
            <w:pPr>
              <w:pStyle w:val="Tre"/>
              <w:jc w:val="both"/>
              <w:rPr>
                <w:rStyle w:val="Brak"/>
                <w:color w:val="auto"/>
              </w:rPr>
            </w:pPr>
            <w:r w:rsidRPr="00253103">
              <w:rPr>
                <w:rStyle w:val="Brak"/>
                <w:color w:val="auto"/>
              </w:rPr>
              <w:t>Zarządzalny przełącznik sieciowy wstępnie skonfigurowany :</w:t>
            </w:r>
          </w:p>
          <w:p w14:paraId="45415D97" w14:textId="1E83AB8F" w:rsidR="00704E4E" w:rsidRPr="00253103" w:rsidRDefault="00704E4E" w:rsidP="005D17EC">
            <w:pPr>
              <w:pStyle w:val="Tre"/>
              <w:numPr>
                <w:ilvl w:val="0"/>
                <w:numId w:val="24"/>
              </w:numPr>
              <w:jc w:val="both"/>
              <w:rPr>
                <w:rStyle w:val="Brak"/>
                <w:color w:val="auto"/>
              </w:rPr>
            </w:pPr>
            <w:r w:rsidRPr="00253103">
              <w:rPr>
                <w:rStyle w:val="Brak"/>
                <w:color w:val="auto"/>
              </w:rPr>
              <w:t xml:space="preserve">Urządzenie przeznaczone fabrycznie dla obsługi większości standardowych dla branży AV protokołów sieciowych takich jak m.in.: Dante (nazwa własna protokołu), RAVENNA/AES67 (nazwa własna protokołu), ArtNet (nazwa własna protokołu), MANet 1&amp;2 (nazwa własna protokołu), sACN (nazwa własna protokołu), Q-LAN (nazwa własna protokołu), AVB MILAN (nazwa własna protokołu), </w:t>
            </w:r>
          </w:p>
          <w:p w14:paraId="77B03D9F" w14:textId="628BB695" w:rsidR="00704E4E" w:rsidRPr="00253103" w:rsidRDefault="00704E4E" w:rsidP="005D17EC">
            <w:pPr>
              <w:pStyle w:val="Tre"/>
              <w:numPr>
                <w:ilvl w:val="0"/>
                <w:numId w:val="24"/>
              </w:numPr>
              <w:jc w:val="both"/>
              <w:rPr>
                <w:rStyle w:val="Brak"/>
                <w:color w:val="auto"/>
              </w:rPr>
            </w:pPr>
            <w:r w:rsidRPr="00253103">
              <w:rPr>
                <w:rStyle w:val="Brak"/>
                <w:color w:val="auto"/>
              </w:rPr>
              <w:t xml:space="preserve">Wymagana obsługa za pośrednictwem intuicyjnego graficznego interfejsu użytkownika GUI, obsługiwanego przez przeglądarkę sieci web, </w:t>
            </w:r>
          </w:p>
          <w:p w14:paraId="3F38FFD0" w14:textId="62F55834" w:rsidR="00704E4E" w:rsidRPr="00253103" w:rsidRDefault="00704E4E" w:rsidP="005D17EC">
            <w:pPr>
              <w:pStyle w:val="Tre"/>
              <w:numPr>
                <w:ilvl w:val="0"/>
                <w:numId w:val="24"/>
              </w:numPr>
              <w:jc w:val="both"/>
              <w:rPr>
                <w:rStyle w:val="Brak"/>
                <w:color w:val="auto"/>
              </w:rPr>
            </w:pPr>
            <w:r w:rsidRPr="00253103">
              <w:rPr>
                <w:rStyle w:val="Brak"/>
                <w:color w:val="auto"/>
              </w:rPr>
              <w:t>Wymagana metalowa obudowa w standardzie montażu Rack 19” o wysokości nie większej niż 1U,</w:t>
            </w:r>
          </w:p>
          <w:p w14:paraId="08BA9C91" w14:textId="78521335" w:rsidR="00704E4E" w:rsidRPr="00253103" w:rsidRDefault="00704E4E" w:rsidP="005D17EC">
            <w:pPr>
              <w:pStyle w:val="Tre"/>
              <w:numPr>
                <w:ilvl w:val="0"/>
                <w:numId w:val="24"/>
              </w:numPr>
              <w:jc w:val="both"/>
              <w:rPr>
                <w:rStyle w:val="Brak"/>
                <w:color w:val="auto"/>
              </w:rPr>
            </w:pPr>
            <w:r w:rsidRPr="00253103">
              <w:rPr>
                <w:rStyle w:val="Brak"/>
                <w:color w:val="auto"/>
              </w:rPr>
              <w:t>Wyposażony w minimum 12 ekranowanych gniazd typu Ethercon z blokadą zabezpieczającą przed przypadkowym wypięciem złącza,</w:t>
            </w:r>
          </w:p>
          <w:p w14:paraId="7A151D85" w14:textId="70C91989" w:rsidR="00704E4E" w:rsidRPr="00253103" w:rsidRDefault="00704E4E" w:rsidP="005D17EC">
            <w:pPr>
              <w:pStyle w:val="Tre"/>
              <w:numPr>
                <w:ilvl w:val="0"/>
                <w:numId w:val="24"/>
              </w:numPr>
              <w:jc w:val="both"/>
              <w:rPr>
                <w:rStyle w:val="Brak"/>
                <w:color w:val="auto"/>
              </w:rPr>
            </w:pPr>
            <w:r w:rsidRPr="00253103">
              <w:rPr>
                <w:rStyle w:val="Brak"/>
                <w:color w:val="auto"/>
              </w:rPr>
              <w:t xml:space="preserve">Szybkość portów Ethernet nie mniejsza niż 1 Gbps, </w:t>
            </w:r>
          </w:p>
          <w:p w14:paraId="171A7606" w14:textId="11874AF1" w:rsidR="00704E4E" w:rsidRPr="00253103" w:rsidRDefault="00704E4E" w:rsidP="005D17EC">
            <w:pPr>
              <w:pStyle w:val="Tre"/>
              <w:numPr>
                <w:ilvl w:val="0"/>
                <w:numId w:val="24"/>
              </w:numPr>
              <w:jc w:val="both"/>
              <w:rPr>
                <w:rStyle w:val="Brak"/>
                <w:color w:val="auto"/>
              </w:rPr>
            </w:pPr>
            <w:r w:rsidRPr="00253103">
              <w:rPr>
                <w:rStyle w:val="Brak"/>
                <w:color w:val="auto"/>
              </w:rPr>
              <w:t>Wymagana obsługa protokołu dla redundantnego połączenia sieciowego pomiędzy przełącznikami,</w:t>
            </w:r>
          </w:p>
          <w:p w14:paraId="6D2E7DA6" w14:textId="1FF147E6" w:rsidR="00704E4E" w:rsidRPr="00253103" w:rsidRDefault="00704E4E" w:rsidP="005D17EC">
            <w:pPr>
              <w:pStyle w:val="Tre"/>
              <w:numPr>
                <w:ilvl w:val="0"/>
                <w:numId w:val="24"/>
              </w:numPr>
              <w:jc w:val="both"/>
              <w:rPr>
                <w:rStyle w:val="Brak"/>
                <w:color w:val="auto"/>
              </w:rPr>
            </w:pPr>
            <w:r w:rsidRPr="00253103">
              <w:rPr>
                <w:rStyle w:val="Brak"/>
                <w:color w:val="auto"/>
              </w:rPr>
              <w:t>Możliwość instalacji wewnętrznego, opcjonalnego modułu dostarczającego zasilanie PoE+ dla minimum 10 portów,</w:t>
            </w:r>
          </w:p>
          <w:p w14:paraId="2B972F5C" w14:textId="791F4EA0" w:rsidR="00704E4E" w:rsidRPr="00253103" w:rsidRDefault="00704E4E" w:rsidP="005D17EC">
            <w:pPr>
              <w:pStyle w:val="Tre"/>
              <w:numPr>
                <w:ilvl w:val="0"/>
                <w:numId w:val="24"/>
              </w:numPr>
              <w:jc w:val="both"/>
              <w:rPr>
                <w:rStyle w:val="Brak"/>
                <w:color w:val="auto"/>
              </w:rPr>
            </w:pPr>
            <w:r w:rsidRPr="00253103">
              <w:rPr>
                <w:rStyle w:val="Brak"/>
                <w:color w:val="auto"/>
              </w:rPr>
              <w:t>Wymagana konstrukcja uwzględniająca możliwość montażu modułu redundantnego zasilania przełącznika,</w:t>
            </w:r>
          </w:p>
          <w:p w14:paraId="62009F2E" w14:textId="288AF806" w:rsidR="00704E4E" w:rsidRPr="00253103" w:rsidRDefault="00704E4E" w:rsidP="005D17EC">
            <w:pPr>
              <w:pStyle w:val="Tre"/>
              <w:numPr>
                <w:ilvl w:val="0"/>
                <w:numId w:val="24"/>
              </w:numPr>
              <w:jc w:val="both"/>
              <w:rPr>
                <w:rStyle w:val="Brak"/>
                <w:color w:val="auto"/>
              </w:rPr>
            </w:pPr>
            <w:r w:rsidRPr="00253103">
              <w:rPr>
                <w:rStyle w:val="Brak"/>
                <w:color w:val="auto"/>
              </w:rPr>
              <w:t xml:space="preserve">Minimum dwa sloty do instalacji konwerterów interfejsu używanych do </w:t>
            </w:r>
            <w:r w:rsidRPr="00253103">
              <w:rPr>
                <w:rStyle w:val="Brak"/>
                <w:color w:val="auto"/>
              </w:rPr>
              <w:lastRenderedPageBreak/>
              <w:t xml:space="preserve">przejścia z medium światłowodowego na elektryczne tzw. GBIC, </w:t>
            </w:r>
          </w:p>
          <w:p w14:paraId="4CE7A1D8" w14:textId="67E620F8" w:rsidR="00704E4E" w:rsidRPr="00253103" w:rsidRDefault="00704E4E" w:rsidP="005D17EC">
            <w:pPr>
              <w:pStyle w:val="Tre"/>
              <w:numPr>
                <w:ilvl w:val="0"/>
                <w:numId w:val="24"/>
              </w:numPr>
              <w:jc w:val="both"/>
              <w:rPr>
                <w:rStyle w:val="Brak"/>
                <w:color w:val="auto"/>
              </w:rPr>
            </w:pPr>
            <w:r w:rsidRPr="00253103">
              <w:rPr>
                <w:rStyle w:val="Brak"/>
                <w:color w:val="auto"/>
              </w:rPr>
              <w:t xml:space="preserve">Rozwiązanie umożliwiający tworzenie Grup tzw. segmentacja VLAN, </w:t>
            </w:r>
          </w:p>
          <w:p w14:paraId="6D38B827" w14:textId="2F154150" w:rsidR="00704E4E" w:rsidRPr="00253103" w:rsidRDefault="00704E4E" w:rsidP="005D17EC">
            <w:pPr>
              <w:pStyle w:val="Tre"/>
              <w:numPr>
                <w:ilvl w:val="0"/>
                <w:numId w:val="24"/>
              </w:numPr>
              <w:jc w:val="both"/>
              <w:rPr>
                <w:rStyle w:val="Brak"/>
                <w:color w:val="auto"/>
              </w:rPr>
            </w:pPr>
            <w:r w:rsidRPr="00253103">
              <w:rPr>
                <w:rStyle w:val="Brak"/>
                <w:color w:val="auto"/>
              </w:rPr>
              <w:t xml:space="preserve">Wbudowana pamięć własna nie mniejsza niż 4 MB, </w:t>
            </w:r>
          </w:p>
          <w:p w14:paraId="33FDA475" w14:textId="03A447CC" w:rsidR="00704E4E" w:rsidRPr="00253103" w:rsidRDefault="00704E4E" w:rsidP="005D17EC">
            <w:pPr>
              <w:pStyle w:val="Tre"/>
              <w:numPr>
                <w:ilvl w:val="0"/>
                <w:numId w:val="24"/>
              </w:numPr>
              <w:jc w:val="both"/>
              <w:rPr>
                <w:rStyle w:val="Brak"/>
                <w:color w:val="auto"/>
              </w:rPr>
            </w:pPr>
            <w:r w:rsidRPr="00253103">
              <w:rPr>
                <w:rStyle w:val="Brak"/>
                <w:color w:val="auto"/>
              </w:rPr>
              <w:t>Tabela adresów MAC: minimum 8192 wpisów,</w:t>
            </w:r>
          </w:p>
          <w:p w14:paraId="249AF2C0" w14:textId="7C479BF0" w:rsidR="00704E4E" w:rsidRPr="00253103" w:rsidRDefault="00704E4E" w:rsidP="005D17EC">
            <w:pPr>
              <w:pStyle w:val="Tre"/>
              <w:numPr>
                <w:ilvl w:val="0"/>
                <w:numId w:val="24"/>
              </w:numPr>
              <w:jc w:val="both"/>
              <w:rPr>
                <w:rStyle w:val="Brak"/>
                <w:color w:val="auto"/>
              </w:rPr>
            </w:pPr>
            <w:r w:rsidRPr="00253103">
              <w:rPr>
                <w:rStyle w:val="Brak"/>
                <w:color w:val="auto"/>
              </w:rPr>
              <w:t>Wewnętrzna przepustowość przełączania: minimum 32 Gb/s,</w:t>
            </w:r>
          </w:p>
          <w:p w14:paraId="675F65D9" w14:textId="1D933E9D" w:rsidR="00704E4E" w:rsidRPr="00253103" w:rsidRDefault="00704E4E" w:rsidP="005D17EC">
            <w:pPr>
              <w:pStyle w:val="Tre"/>
              <w:numPr>
                <w:ilvl w:val="0"/>
                <w:numId w:val="24"/>
              </w:numPr>
              <w:jc w:val="both"/>
              <w:rPr>
                <w:rStyle w:val="Brak"/>
                <w:color w:val="auto"/>
              </w:rPr>
            </w:pPr>
            <w:r w:rsidRPr="00253103">
              <w:rPr>
                <w:rStyle w:val="Brak"/>
                <w:color w:val="auto"/>
              </w:rPr>
              <w:t xml:space="preserve">Wymagana obsługa funkcjonalności IGMP dla wersji minimum: V1/V2/V3, </w:t>
            </w:r>
          </w:p>
          <w:p w14:paraId="51D31537" w14:textId="4E87845C" w:rsidR="00704E4E" w:rsidRPr="00253103" w:rsidRDefault="00704E4E" w:rsidP="005D17EC">
            <w:pPr>
              <w:pStyle w:val="Tre"/>
              <w:numPr>
                <w:ilvl w:val="0"/>
                <w:numId w:val="24"/>
              </w:numPr>
              <w:jc w:val="both"/>
              <w:rPr>
                <w:rStyle w:val="Brak"/>
                <w:color w:val="auto"/>
              </w:rPr>
            </w:pPr>
            <w:r w:rsidRPr="00253103">
              <w:rPr>
                <w:rStyle w:val="Brak"/>
                <w:color w:val="auto"/>
              </w:rPr>
              <w:t>Automatyczne krosowanie w standardzie: MDI / MDIX,</w:t>
            </w:r>
          </w:p>
          <w:p w14:paraId="29E1C196" w14:textId="1D224949" w:rsidR="00704E4E" w:rsidRPr="00253103" w:rsidRDefault="00704E4E" w:rsidP="005D17EC">
            <w:pPr>
              <w:pStyle w:val="Tre"/>
              <w:numPr>
                <w:ilvl w:val="0"/>
                <w:numId w:val="24"/>
              </w:numPr>
              <w:jc w:val="both"/>
              <w:rPr>
                <w:rStyle w:val="Brak"/>
                <w:color w:val="auto"/>
              </w:rPr>
            </w:pPr>
            <w:r w:rsidRPr="00253103">
              <w:rPr>
                <w:rStyle w:val="Brak"/>
                <w:color w:val="auto"/>
              </w:rPr>
              <w:t xml:space="preserve">Nie mniej niż jeden wbudowany port konsolowy RJ45, </w:t>
            </w:r>
          </w:p>
          <w:p w14:paraId="54CC72D4" w14:textId="5BE68975" w:rsidR="00704E4E" w:rsidRPr="00253103" w:rsidRDefault="00704E4E" w:rsidP="005D17EC">
            <w:pPr>
              <w:pStyle w:val="Tre"/>
              <w:numPr>
                <w:ilvl w:val="0"/>
                <w:numId w:val="24"/>
              </w:numPr>
              <w:jc w:val="both"/>
              <w:rPr>
                <w:rStyle w:val="Brak"/>
                <w:color w:val="auto"/>
              </w:rPr>
            </w:pPr>
            <w:r w:rsidRPr="00253103">
              <w:rPr>
                <w:rStyle w:val="Brak"/>
                <w:color w:val="auto"/>
              </w:rPr>
              <w:t>Złącze zasilania: 1x IEC lub równoważne,</w:t>
            </w:r>
          </w:p>
          <w:p w14:paraId="425E18F7" w14:textId="6DBB6324" w:rsidR="00704E4E" w:rsidRPr="00253103" w:rsidRDefault="00704E4E" w:rsidP="005D17EC">
            <w:pPr>
              <w:pStyle w:val="Tre"/>
              <w:numPr>
                <w:ilvl w:val="0"/>
                <w:numId w:val="24"/>
              </w:numPr>
              <w:jc w:val="both"/>
              <w:rPr>
                <w:rStyle w:val="Brak"/>
                <w:color w:val="auto"/>
              </w:rPr>
            </w:pPr>
            <w:r w:rsidRPr="00253103">
              <w:rPr>
                <w:rStyle w:val="Brak"/>
                <w:color w:val="auto"/>
              </w:rPr>
              <w:t>Dopuszczalne napięcie zasilania zawarte w zakresie: 100-240 V, 50-60 Hz,</w:t>
            </w:r>
          </w:p>
          <w:p w14:paraId="7CD26535" w14:textId="2CFFE74C" w:rsidR="00704E4E" w:rsidRPr="00253103" w:rsidRDefault="00704E4E" w:rsidP="005D17EC">
            <w:pPr>
              <w:pStyle w:val="Tre"/>
              <w:numPr>
                <w:ilvl w:val="0"/>
                <w:numId w:val="24"/>
              </w:numPr>
              <w:jc w:val="both"/>
              <w:rPr>
                <w:color w:val="auto"/>
              </w:rPr>
            </w:pPr>
            <w:r w:rsidRPr="00253103">
              <w:rPr>
                <w:rStyle w:val="Brak"/>
                <w:color w:val="auto"/>
              </w:rPr>
              <w:t>Maksymalny pobór mocy: 30 W oraz 180 W z opcjonalnym modułem zasilania PoE+.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02DF3" w14:textId="77777777" w:rsidR="00704E4E" w:rsidRPr="00253103" w:rsidRDefault="00704E4E" w:rsidP="005D17EC">
            <w:pPr>
              <w:pStyle w:val="Tre"/>
              <w:jc w:val="both"/>
              <w:rPr>
                <w:rStyle w:val="Brak"/>
                <w:color w:val="auto"/>
              </w:rPr>
            </w:pPr>
          </w:p>
        </w:tc>
      </w:tr>
    </w:tbl>
    <w:p w14:paraId="0DCA47D9" w14:textId="77777777" w:rsidR="00E72D3C" w:rsidRDefault="00E72D3C">
      <w:pPr>
        <w:pStyle w:val="Tre"/>
        <w:spacing w:after="160" w:line="259" w:lineRule="auto"/>
      </w:pPr>
    </w:p>
    <w:p w14:paraId="715F6CBE" w14:textId="4B0E2998" w:rsidR="00C222A8" w:rsidRDefault="00C222A8" w:rsidP="00C222A8">
      <w:pPr>
        <w:pStyle w:val="TreA"/>
        <w:spacing w:before="120" w:after="80"/>
        <w:jc w:val="both"/>
        <w:rPr>
          <w:rStyle w:val="Brak"/>
          <w:sz w:val="22"/>
          <w:szCs w:val="22"/>
        </w:rPr>
      </w:pPr>
      <w:r>
        <w:rPr>
          <w:rStyle w:val="Brak"/>
          <w:sz w:val="22"/>
          <w:szCs w:val="22"/>
          <w:lang w:val="de-DE"/>
        </w:rPr>
        <w:t xml:space="preserve">Tab. </w:t>
      </w:r>
      <w:r w:rsidR="00463127">
        <w:rPr>
          <w:rStyle w:val="Brak"/>
          <w:sz w:val="22"/>
          <w:szCs w:val="22"/>
          <w:lang w:val="de-DE"/>
        </w:rPr>
        <w:t>1</w:t>
      </w:r>
      <w:r w:rsidR="00AC0027">
        <w:rPr>
          <w:rStyle w:val="Brak"/>
          <w:sz w:val="22"/>
          <w:szCs w:val="22"/>
          <w:lang w:val="de-DE"/>
        </w:rPr>
        <w:t>7</w:t>
      </w:r>
    </w:p>
    <w:tbl>
      <w:tblPr>
        <w:tblW w:w="110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72"/>
        <w:gridCol w:w="142"/>
        <w:gridCol w:w="4394"/>
        <w:gridCol w:w="142"/>
        <w:gridCol w:w="4394"/>
        <w:gridCol w:w="142"/>
      </w:tblGrid>
      <w:tr w:rsidR="00704E4E" w14:paraId="47F25F39" w14:textId="77777777" w:rsidTr="00704E4E">
        <w:trPr>
          <w:trHeight w:val="226"/>
        </w:trPr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A00F3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35C3F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  <w:r>
              <w:rPr>
                <w:rStyle w:val="Brak"/>
                <w:rFonts w:ascii="Calibri" w:hAnsi="Calibri"/>
                <w:b/>
                <w:bCs/>
              </w:rPr>
              <w:t>Wymagane parametry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9AED" w14:textId="77777777" w:rsidR="00704E4E" w:rsidRDefault="00704E4E" w:rsidP="00354CB9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  <w:r>
              <w:rPr>
                <w:rStyle w:val="Brak"/>
                <w:rFonts w:ascii="Calibri" w:hAnsi="Calibri"/>
                <w:b/>
                <w:bCs/>
              </w:rPr>
              <w:t>Oferowane parametry</w:t>
            </w:r>
          </w:p>
        </w:tc>
      </w:tr>
      <w:tr w:rsidR="00704E4E" w:rsidRPr="000F25E5" w14:paraId="57EF347F" w14:textId="77777777" w:rsidTr="00704E4E">
        <w:trPr>
          <w:gridAfter w:val="1"/>
          <w:wAfter w:w="142" w:type="dxa"/>
          <w:trHeight w:val="22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FB900" w14:textId="77777777" w:rsidR="00704E4E" w:rsidRDefault="00704E4E" w:rsidP="00120A63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91057" w14:textId="77777777" w:rsidR="00704E4E" w:rsidRDefault="00704E4E" w:rsidP="00120A63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9D31" w14:textId="77777777" w:rsidR="00704E4E" w:rsidRDefault="00704E4E" w:rsidP="00120A63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</w:tr>
      <w:tr w:rsidR="00704E4E" w:rsidRPr="000F25E5" w14:paraId="577503B9" w14:textId="434BA34B" w:rsidTr="00704E4E">
        <w:trPr>
          <w:gridAfter w:val="1"/>
          <w:wAfter w:w="142" w:type="dxa"/>
          <w:trHeight w:val="22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DBB97" w14:textId="6D9ED65F" w:rsidR="00704E4E" w:rsidRDefault="00704E4E" w:rsidP="00120A63">
            <w:pPr>
              <w:pStyle w:val="Bezodstpw"/>
            </w:pPr>
            <w:r>
              <w:rPr>
                <w:rStyle w:val="Brak"/>
                <w:rFonts w:ascii="Calibri" w:hAnsi="Calibri"/>
                <w:b/>
                <w:bCs/>
              </w:rPr>
              <w:t>AKCT17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26979" w14:textId="619ACEEA" w:rsidR="00704E4E" w:rsidRDefault="00704E4E" w:rsidP="00120A63">
            <w:pPr>
              <w:pStyle w:val="Bezodstpw"/>
            </w:pPr>
            <w:r>
              <w:rPr>
                <w:rStyle w:val="Brak"/>
                <w:rFonts w:ascii="Calibri" w:hAnsi="Calibri"/>
                <w:b/>
                <w:bCs/>
              </w:rPr>
              <w:t>Skrzynia transportowa na przełacznik sieciowy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3A27" w14:textId="77777777" w:rsidR="00704E4E" w:rsidRDefault="00704E4E" w:rsidP="00120A63">
            <w:pPr>
              <w:pStyle w:val="Bezodstpw"/>
              <w:rPr>
                <w:rStyle w:val="Brak"/>
                <w:rFonts w:ascii="Calibri" w:hAnsi="Calibri"/>
                <w:b/>
                <w:bCs/>
              </w:rPr>
            </w:pPr>
          </w:p>
        </w:tc>
      </w:tr>
      <w:tr w:rsidR="00704E4E" w14:paraId="6F71C03C" w14:textId="4DF7D610" w:rsidTr="00704E4E">
        <w:trPr>
          <w:gridAfter w:val="1"/>
          <w:wAfter w:w="142" w:type="dxa"/>
          <w:trHeight w:val="22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FBE13" w14:textId="77777777" w:rsidR="00704E4E" w:rsidRDefault="00704E4E" w:rsidP="00120A63">
            <w:pPr>
              <w:pStyle w:val="Bezodstpw"/>
            </w:pPr>
            <w:r>
              <w:rPr>
                <w:rStyle w:val="Brak"/>
                <w:rFonts w:ascii="Calibri" w:hAnsi="Calibri"/>
              </w:rPr>
              <w:t>Ilość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BBA2B" w14:textId="055AA3D2" w:rsidR="00704E4E" w:rsidRDefault="00704E4E" w:rsidP="00120A63">
            <w:pPr>
              <w:pStyle w:val="Bezodstpw"/>
            </w:pPr>
            <w:r>
              <w:rPr>
                <w:rStyle w:val="Brak"/>
                <w:rFonts w:ascii="Calibri" w:hAnsi="Calibri"/>
              </w:rPr>
              <w:t>1 szt.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133B" w14:textId="77777777" w:rsidR="00704E4E" w:rsidRDefault="00704E4E" w:rsidP="00120A63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0F25E5" w14:paraId="026A8FE8" w14:textId="10DA9C19" w:rsidTr="00704E4E">
        <w:trPr>
          <w:gridAfter w:val="1"/>
          <w:wAfter w:w="142" w:type="dxa"/>
          <w:trHeight w:val="74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8BBF9" w14:textId="77777777" w:rsidR="00704E4E" w:rsidRDefault="00704E4E" w:rsidP="00120A63">
            <w:pPr>
              <w:pStyle w:val="Bezodstpw"/>
            </w:pPr>
            <w:r>
              <w:rPr>
                <w:rStyle w:val="Brak"/>
                <w:rFonts w:ascii="Calibri" w:hAnsi="Calibri"/>
              </w:rPr>
              <w:t>Funkcja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03B29" w14:textId="68315A6B" w:rsidR="00704E4E" w:rsidRDefault="00704E4E" w:rsidP="00120A63">
            <w:pPr>
              <w:pStyle w:val="Bezodstpw"/>
            </w:pPr>
            <w:r>
              <w:rPr>
                <w:rStyle w:val="Brak"/>
                <w:rFonts w:ascii="Calibri" w:hAnsi="Calibri"/>
              </w:rPr>
              <w:t xml:space="preserve">skrzynia transportowa 2U zapewniająca transport i przechowywanie </w:t>
            </w:r>
            <w:r>
              <w:rPr>
                <w:rStyle w:val="Brak"/>
                <w:rFonts w:ascii="Calibri" w:hAnsi="Calibri"/>
                <w:lang w:val="pl-PL"/>
              </w:rPr>
              <w:t>przełącznika sieciowego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2082" w14:textId="77777777" w:rsidR="00704E4E" w:rsidRDefault="00704E4E" w:rsidP="00120A63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0F25E5" w14:paraId="18259DA1" w14:textId="6622E242" w:rsidTr="00704E4E">
        <w:trPr>
          <w:gridAfter w:val="1"/>
          <w:wAfter w:w="142" w:type="dxa"/>
          <w:trHeight w:val="22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F5C12" w14:textId="77777777" w:rsidR="00704E4E" w:rsidRDefault="00704E4E" w:rsidP="00120A63">
            <w:pPr>
              <w:pStyle w:val="Bezodstpw"/>
            </w:pPr>
            <w:r>
              <w:rPr>
                <w:rStyle w:val="Brak"/>
                <w:rFonts w:ascii="Calibri" w:hAnsi="Calibri"/>
              </w:rPr>
              <w:t>Uchwyty transportowe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BFF80" w14:textId="11D320FD" w:rsidR="00704E4E" w:rsidRDefault="00704E4E" w:rsidP="00120A63">
            <w:pPr>
              <w:pStyle w:val="Bezodstpw"/>
            </w:pPr>
            <w:r>
              <w:rPr>
                <w:rStyle w:val="Brak"/>
                <w:rFonts w:ascii="Calibri" w:hAnsi="Calibri"/>
              </w:rPr>
              <w:t>Tak, po 2 na każdym boku skrzyni oraz 1 z deklu górnym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DF4E" w14:textId="77777777" w:rsidR="00704E4E" w:rsidRDefault="00704E4E" w:rsidP="00120A63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  <w:tr w:rsidR="00704E4E" w:rsidRPr="00A14706" w14:paraId="2DED3758" w14:textId="63D9B1AA" w:rsidTr="00704E4E">
        <w:trPr>
          <w:gridAfter w:val="1"/>
          <w:wAfter w:w="142" w:type="dxa"/>
          <w:trHeight w:val="22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CF1F1" w14:textId="77777777" w:rsidR="00704E4E" w:rsidRDefault="00704E4E" w:rsidP="00120A63">
            <w:pPr>
              <w:pStyle w:val="Bezodstpw"/>
            </w:pPr>
            <w:r>
              <w:rPr>
                <w:rStyle w:val="Brak"/>
                <w:rFonts w:ascii="Calibri" w:hAnsi="Calibri"/>
              </w:rPr>
              <w:t>Koła transportowe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A9D31" w14:textId="6FBCCD95" w:rsidR="00704E4E" w:rsidRDefault="00704E4E" w:rsidP="00120A63">
            <w:pPr>
              <w:pStyle w:val="Bezodstpw"/>
            </w:pPr>
            <w:r>
              <w:rPr>
                <w:rStyle w:val="Brak"/>
                <w:rFonts w:ascii="Calibri" w:hAnsi="Calibri"/>
                <w:color w:val="auto"/>
              </w:rPr>
              <w:t>nie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AA0A" w14:textId="77777777" w:rsidR="00704E4E" w:rsidRDefault="00704E4E" w:rsidP="00120A63">
            <w:pPr>
              <w:pStyle w:val="Bezodstpw"/>
              <w:rPr>
                <w:rStyle w:val="Brak"/>
                <w:rFonts w:ascii="Calibri" w:hAnsi="Calibri"/>
                <w:color w:val="auto"/>
              </w:rPr>
            </w:pPr>
          </w:p>
        </w:tc>
      </w:tr>
      <w:tr w:rsidR="00704E4E" w:rsidRPr="000F25E5" w14:paraId="3D10674E" w14:textId="56650EF5" w:rsidTr="00704E4E">
        <w:trPr>
          <w:gridAfter w:val="1"/>
          <w:wAfter w:w="142" w:type="dxa"/>
          <w:trHeight w:val="100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0FCF2" w14:textId="77777777" w:rsidR="00704E4E" w:rsidRDefault="00704E4E" w:rsidP="00120A63">
            <w:pPr>
              <w:pStyle w:val="Bezodstpw"/>
            </w:pPr>
            <w:r>
              <w:rPr>
                <w:rStyle w:val="Brak"/>
                <w:rFonts w:ascii="Calibri" w:hAnsi="Calibri"/>
              </w:rPr>
              <w:t>Wykonanie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A47874" w14:textId="071FA4CE" w:rsidR="00704E4E" w:rsidRPr="000F25E5" w:rsidRDefault="00704E4E">
            <w:pPr>
              <w:pStyle w:val="Bezodstpw"/>
              <w:numPr>
                <w:ilvl w:val="0"/>
                <w:numId w:val="26"/>
              </w:numPr>
              <w:rPr>
                <w:rStyle w:val="Brak"/>
                <w:rFonts w:ascii="Calibri" w:eastAsia="Calibri" w:hAnsi="Calibri" w:cs="Calibri"/>
              </w:rPr>
            </w:pPr>
            <w:r>
              <w:rPr>
                <w:rStyle w:val="Brak"/>
                <w:rFonts w:ascii="Calibri" w:hAnsi="Calibri"/>
              </w:rPr>
              <w:t xml:space="preserve">czarna sklejka </w:t>
            </w:r>
          </w:p>
          <w:p w14:paraId="5A1574DB" w14:textId="7DACF4EA" w:rsidR="00704E4E" w:rsidRDefault="00704E4E" w:rsidP="000F25E5">
            <w:pPr>
              <w:pStyle w:val="Bezodstpw"/>
              <w:numPr>
                <w:ilvl w:val="0"/>
                <w:numId w:val="26"/>
              </w:numPr>
              <w:rPr>
                <w:rStyle w:val="Brak"/>
                <w:rFonts w:ascii="Calibri" w:eastAsia="Calibri" w:hAnsi="Calibri" w:cs="Calibri"/>
              </w:rPr>
            </w:pPr>
            <w:r>
              <w:rPr>
                <w:rStyle w:val="Brak"/>
                <w:rFonts w:ascii="Calibri" w:hAnsi="Calibri"/>
              </w:rPr>
              <w:t>zamki wtopione w obrys obudowy</w:t>
            </w:r>
          </w:p>
          <w:p w14:paraId="2B0B6788" w14:textId="77777777" w:rsidR="00704E4E" w:rsidRPr="000F25E5" w:rsidRDefault="00704E4E">
            <w:pPr>
              <w:pStyle w:val="Bezodstpw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 w:rsidRPr="00DF49FE">
              <w:rPr>
                <w:rFonts w:ascii="Calibri" w:hAnsi="Calibri" w:cs="Calibri"/>
              </w:rPr>
              <w:t>skrzyni</w:t>
            </w:r>
            <w:r>
              <w:rPr>
                <w:rFonts w:ascii="Calibri" w:hAnsi="Calibri" w:cs="Calibri"/>
              </w:rPr>
              <w:t>a</w:t>
            </w:r>
            <w:r w:rsidRPr="00DF49F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powinna zawierać</w:t>
            </w:r>
            <w:r w:rsidRPr="00DF49FE">
              <w:rPr>
                <w:rFonts w:ascii="Calibri" w:hAnsi="Calibri" w:cs="Calibri"/>
              </w:rPr>
              <w:t xml:space="preserve"> grawer</w:t>
            </w:r>
            <w:r>
              <w:rPr>
                <w:rFonts w:ascii="Calibri" w:hAnsi="Calibri" w:cs="Calibri"/>
              </w:rPr>
              <w:t xml:space="preserve"> z łatwo widoczną identyfikacją </w:t>
            </w:r>
            <w:r>
              <w:rPr>
                <w:rFonts w:ascii="Calibri" w:hAnsi="Calibri" w:cs="Calibri"/>
                <w:b/>
                <w:bCs/>
              </w:rPr>
              <w:t xml:space="preserve">SWITCH AVB </w:t>
            </w:r>
            <w:r w:rsidRPr="000F25E5">
              <w:rPr>
                <w:rFonts w:ascii="Calibri" w:hAnsi="Calibri" w:cs="Calibri"/>
              </w:rPr>
              <w:t>oraz napisem</w:t>
            </w:r>
            <w:r>
              <w:rPr>
                <w:rFonts w:ascii="Calibri" w:hAnsi="Calibri" w:cs="Calibri"/>
                <w:b/>
                <w:bCs/>
              </w:rPr>
              <w:t xml:space="preserve"> MAZOWSZE</w:t>
            </w:r>
          </w:p>
          <w:p w14:paraId="067E79B9" w14:textId="63BD367A" w:rsidR="00704E4E" w:rsidRPr="00DF49FE" w:rsidRDefault="00704E4E" w:rsidP="000F25E5">
            <w:pPr>
              <w:pStyle w:val="Bezodstpw"/>
              <w:numPr>
                <w:ilvl w:val="0"/>
                <w:numId w:val="2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panel przyłączeniowy dla wszystkich tylnych gniazd urządzenia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BB839" w14:textId="77777777" w:rsidR="00704E4E" w:rsidRDefault="00704E4E">
            <w:pPr>
              <w:pStyle w:val="Bezodstpw"/>
              <w:numPr>
                <w:ilvl w:val="0"/>
                <w:numId w:val="26"/>
              </w:numPr>
              <w:rPr>
                <w:rStyle w:val="Brak"/>
                <w:rFonts w:ascii="Calibri" w:hAnsi="Calibri"/>
              </w:rPr>
            </w:pPr>
          </w:p>
        </w:tc>
      </w:tr>
      <w:tr w:rsidR="00704E4E" w14:paraId="02685B3B" w14:textId="3CD76023" w:rsidTr="00704E4E">
        <w:trPr>
          <w:gridAfter w:val="1"/>
          <w:wAfter w:w="142" w:type="dxa"/>
          <w:trHeight w:val="22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7DE8C" w14:textId="77777777" w:rsidR="00704E4E" w:rsidRDefault="00704E4E" w:rsidP="00120A63">
            <w:pPr>
              <w:pStyle w:val="Bezodstpw"/>
            </w:pPr>
            <w:r>
              <w:rPr>
                <w:rStyle w:val="Brak"/>
                <w:rFonts w:ascii="Calibri" w:hAnsi="Calibri"/>
              </w:rPr>
              <w:t>Okucia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17813" w14:textId="77777777" w:rsidR="00704E4E" w:rsidRDefault="00704E4E" w:rsidP="00120A63">
            <w:pPr>
              <w:pStyle w:val="Bezodstpw"/>
            </w:pPr>
            <w:r>
              <w:rPr>
                <w:rStyle w:val="Brak"/>
                <w:rFonts w:ascii="Calibri" w:hAnsi="Calibri"/>
              </w:rPr>
              <w:t>tak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FB41" w14:textId="77777777" w:rsidR="00704E4E" w:rsidRDefault="00704E4E" w:rsidP="00120A63">
            <w:pPr>
              <w:pStyle w:val="Bezodstpw"/>
              <w:rPr>
                <w:rStyle w:val="Brak"/>
                <w:rFonts w:ascii="Calibri" w:hAnsi="Calibri"/>
              </w:rPr>
            </w:pPr>
          </w:p>
        </w:tc>
      </w:tr>
    </w:tbl>
    <w:p w14:paraId="783A5065" w14:textId="77777777" w:rsidR="00C222A8" w:rsidRDefault="00C222A8">
      <w:pPr>
        <w:pStyle w:val="Tre"/>
        <w:spacing w:after="160" w:line="259" w:lineRule="auto"/>
      </w:pPr>
      <w:bookmarkStart w:id="0" w:name="_GoBack"/>
      <w:bookmarkEnd w:id="0"/>
    </w:p>
    <w:sectPr w:rsidR="00C222A8" w:rsidSect="00704E4E">
      <w:headerReference w:type="default" r:id="rId7"/>
      <w:footerReference w:type="default" r:id="rId8"/>
      <w:pgSz w:w="11900" w:h="16840"/>
      <w:pgMar w:top="703" w:right="1417" w:bottom="582" w:left="56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8375B" w14:textId="77777777" w:rsidR="00822165" w:rsidRDefault="00822165">
      <w:r>
        <w:separator/>
      </w:r>
    </w:p>
  </w:endnote>
  <w:endnote w:type="continuationSeparator" w:id="0">
    <w:p w14:paraId="306CE7C7" w14:textId="77777777" w:rsidR="00822165" w:rsidRDefault="0082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3E441" w14:textId="5243AEE1" w:rsidR="00822165" w:rsidRDefault="00822165">
    <w:pPr>
      <w:pStyle w:val="Stopka"/>
      <w:tabs>
        <w:tab w:val="clear" w:pos="9072"/>
        <w:tab w:val="right" w:pos="9046"/>
      </w:tabs>
      <w:jc w:val="right"/>
    </w:pPr>
    <w:r>
      <w:rPr>
        <w:rStyle w:val="Brak"/>
      </w:rPr>
      <w:fldChar w:fldCharType="begin"/>
    </w:r>
    <w:r>
      <w:rPr>
        <w:rStyle w:val="Brak"/>
      </w:rPr>
      <w:instrText xml:space="preserve"> PAGE </w:instrText>
    </w:r>
    <w:r>
      <w:rPr>
        <w:rStyle w:val="Brak"/>
      </w:rPr>
      <w:fldChar w:fldCharType="separate"/>
    </w:r>
    <w:r w:rsidR="00704E4E">
      <w:rPr>
        <w:rStyle w:val="Brak"/>
        <w:noProof/>
      </w:rPr>
      <w:t>10</w:t>
    </w:r>
    <w:r>
      <w:rPr>
        <w:rStyle w:val="Bra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1CFE2" w14:textId="77777777" w:rsidR="00822165" w:rsidRDefault="00822165">
      <w:r>
        <w:separator/>
      </w:r>
    </w:p>
  </w:footnote>
  <w:footnote w:type="continuationSeparator" w:id="0">
    <w:p w14:paraId="47973055" w14:textId="77777777" w:rsidR="00822165" w:rsidRDefault="0082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C8EC9" w14:textId="77777777" w:rsidR="00822165" w:rsidRDefault="00822165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91C"/>
    <w:multiLevelType w:val="hybridMultilevel"/>
    <w:tmpl w:val="945C17C0"/>
    <w:lvl w:ilvl="0" w:tplc="7CD43B22">
      <w:start w:val="1"/>
      <w:numFmt w:val="lowerLetter"/>
      <w:lvlText w:val="%1)"/>
      <w:lvlJc w:val="left"/>
      <w:pPr>
        <w:ind w:left="3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9041EE">
      <w:start w:val="1"/>
      <w:numFmt w:val="lowerLetter"/>
      <w:lvlText w:val="%2."/>
      <w:lvlJc w:val="left"/>
      <w:pPr>
        <w:ind w:left="10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5EA7E6">
      <w:start w:val="1"/>
      <w:numFmt w:val="lowerRoman"/>
      <w:lvlText w:val="%3."/>
      <w:lvlJc w:val="left"/>
      <w:pPr>
        <w:ind w:left="1749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72F26A">
      <w:start w:val="1"/>
      <w:numFmt w:val="decimal"/>
      <w:lvlText w:val="%4."/>
      <w:lvlJc w:val="left"/>
      <w:pPr>
        <w:ind w:left="24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1E2BD6">
      <w:start w:val="1"/>
      <w:numFmt w:val="lowerLetter"/>
      <w:lvlText w:val="%5."/>
      <w:lvlJc w:val="left"/>
      <w:pPr>
        <w:ind w:left="31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562996">
      <w:start w:val="1"/>
      <w:numFmt w:val="lowerRoman"/>
      <w:lvlText w:val="%6."/>
      <w:lvlJc w:val="left"/>
      <w:pPr>
        <w:ind w:left="3909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1A1CF6">
      <w:start w:val="1"/>
      <w:numFmt w:val="decimal"/>
      <w:lvlText w:val="%7."/>
      <w:lvlJc w:val="left"/>
      <w:pPr>
        <w:ind w:left="46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A6B76A">
      <w:start w:val="1"/>
      <w:numFmt w:val="lowerLetter"/>
      <w:lvlText w:val="%8."/>
      <w:lvlJc w:val="left"/>
      <w:pPr>
        <w:ind w:left="53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FCE6B2">
      <w:start w:val="1"/>
      <w:numFmt w:val="lowerRoman"/>
      <w:lvlText w:val="%9."/>
      <w:lvlJc w:val="left"/>
      <w:pPr>
        <w:ind w:left="6069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443D4E"/>
    <w:multiLevelType w:val="hybridMultilevel"/>
    <w:tmpl w:val="3062882C"/>
    <w:styleLink w:val="Zaimportowanystyl7"/>
    <w:lvl w:ilvl="0" w:tplc="A97ED9D8">
      <w:start w:val="1"/>
      <w:numFmt w:val="decimal"/>
      <w:lvlText w:val="%1)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8E5062">
      <w:start w:val="1"/>
      <w:numFmt w:val="decimal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BC8E8C">
      <w:start w:val="1"/>
      <w:numFmt w:val="lowerRoman"/>
      <w:lvlText w:val="%3."/>
      <w:lvlJc w:val="left"/>
      <w:pPr>
        <w:ind w:left="172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DE8162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269F14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F69582">
      <w:start w:val="1"/>
      <w:numFmt w:val="lowerRoman"/>
      <w:lvlText w:val="%6."/>
      <w:lvlJc w:val="left"/>
      <w:pPr>
        <w:ind w:left="388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A85896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BA529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E66EFC">
      <w:start w:val="1"/>
      <w:numFmt w:val="lowerRoman"/>
      <w:lvlText w:val="%9."/>
      <w:lvlJc w:val="left"/>
      <w:pPr>
        <w:ind w:left="6044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140620"/>
    <w:multiLevelType w:val="hybridMultilevel"/>
    <w:tmpl w:val="785262BE"/>
    <w:lvl w:ilvl="0" w:tplc="7E503E9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96DC7A">
      <w:start w:val="1"/>
      <w:numFmt w:val="lowerLetter"/>
      <w:lvlText w:val="%2."/>
      <w:lvlJc w:val="left"/>
      <w:pPr>
        <w:ind w:left="10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32120A">
      <w:start w:val="1"/>
      <w:numFmt w:val="lowerRoman"/>
      <w:lvlText w:val="%3."/>
      <w:lvlJc w:val="left"/>
      <w:pPr>
        <w:ind w:left="175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9EDB2C">
      <w:start w:val="1"/>
      <w:numFmt w:val="decimal"/>
      <w:lvlText w:val="%4."/>
      <w:lvlJc w:val="left"/>
      <w:pPr>
        <w:ind w:left="24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546248">
      <w:start w:val="1"/>
      <w:numFmt w:val="lowerLetter"/>
      <w:lvlText w:val="%5."/>
      <w:lvlJc w:val="left"/>
      <w:pPr>
        <w:ind w:left="31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E43AD0">
      <w:start w:val="1"/>
      <w:numFmt w:val="lowerRoman"/>
      <w:lvlText w:val="%6."/>
      <w:lvlJc w:val="left"/>
      <w:pPr>
        <w:ind w:left="391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DEB7A4">
      <w:start w:val="1"/>
      <w:numFmt w:val="decimal"/>
      <w:lvlText w:val="%7."/>
      <w:lvlJc w:val="left"/>
      <w:pPr>
        <w:ind w:left="4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DCB98E">
      <w:start w:val="1"/>
      <w:numFmt w:val="lowerLetter"/>
      <w:lvlText w:val="%8."/>
      <w:lvlJc w:val="left"/>
      <w:pPr>
        <w:ind w:left="53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C007DA">
      <w:start w:val="1"/>
      <w:numFmt w:val="lowerRoman"/>
      <w:lvlText w:val="%9."/>
      <w:lvlJc w:val="left"/>
      <w:pPr>
        <w:ind w:left="607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1253C9"/>
    <w:multiLevelType w:val="hybridMultilevel"/>
    <w:tmpl w:val="3CDC3038"/>
    <w:styleLink w:val="Zaimportowanystyl25"/>
    <w:lvl w:ilvl="0" w:tplc="2416D3F6">
      <w:start w:val="1"/>
      <w:numFmt w:val="lowerLetter"/>
      <w:lvlText w:val="%1)"/>
      <w:lvlJc w:val="left"/>
      <w:pPr>
        <w:tabs>
          <w:tab w:val="left" w:pos="720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11EF5B0">
      <w:start w:val="1"/>
      <w:numFmt w:val="lowerLetter"/>
      <w:lvlText w:val="%2)"/>
      <w:lvlJc w:val="left"/>
      <w:pPr>
        <w:tabs>
          <w:tab w:val="left" w:pos="720"/>
        </w:tabs>
        <w:ind w:left="6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7A2448">
      <w:start w:val="1"/>
      <w:numFmt w:val="lowerLetter"/>
      <w:lvlText w:val="%3)"/>
      <w:lvlJc w:val="left"/>
      <w:pPr>
        <w:tabs>
          <w:tab w:val="left" w:pos="720"/>
        </w:tabs>
        <w:ind w:left="13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7A54BE">
      <w:start w:val="1"/>
      <w:numFmt w:val="lowerLetter"/>
      <w:lvlText w:val="%4)"/>
      <w:lvlJc w:val="left"/>
      <w:pPr>
        <w:tabs>
          <w:tab w:val="left" w:pos="720"/>
        </w:tabs>
        <w:ind w:left="20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40611E">
      <w:start w:val="1"/>
      <w:numFmt w:val="lowerLetter"/>
      <w:lvlText w:val="%5)"/>
      <w:lvlJc w:val="left"/>
      <w:pPr>
        <w:tabs>
          <w:tab w:val="left" w:pos="720"/>
        </w:tabs>
        <w:ind w:left="281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448319A">
      <w:start w:val="1"/>
      <w:numFmt w:val="lowerLetter"/>
      <w:lvlText w:val="%6)"/>
      <w:lvlJc w:val="left"/>
      <w:pPr>
        <w:tabs>
          <w:tab w:val="left" w:pos="720"/>
        </w:tabs>
        <w:ind w:left="353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9325680">
      <w:start w:val="1"/>
      <w:numFmt w:val="lowerLetter"/>
      <w:lvlText w:val="%7)"/>
      <w:lvlJc w:val="left"/>
      <w:pPr>
        <w:tabs>
          <w:tab w:val="left" w:pos="720"/>
        </w:tabs>
        <w:ind w:left="425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B419B8">
      <w:start w:val="1"/>
      <w:numFmt w:val="lowerLetter"/>
      <w:lvlText w:val="%8)"/>
      <w:lvlJc w:val="left"/>
      <w:pPr>
        <w:tabs>
          <w:tab w:val="left" w:pos="720"/>
        </w:tabs>
        <w:ind w:left="497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D0C0B0">
      <w:start w:val="1"/>
      <w:numFmt w:val="lowerLetter"/>
      <w:lvlText w:val="%9)"/>
      <w:lvlJc w:val="left"/>
      <w:pPr>
        <w:tabs>
          <w:tab w:val="left" w:pos="720"/>
        </w:tabs>
        <w:ind w:left="569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C837DC7"/>
    <w:multiLevelType w:val="hybridMultilevel"/>
    <w:tmpl w:val="3CDC3038"/>
    <w:numStyleLink w:val="Zaimportowanystyl25"/>
  </w:abstractNum>
  <w:abstractNum w:abstractNumId="5" w15:restartNumberingAfterBreak="0">
    <w:nsid w:val="2E8C75EB"/>
    <w:multiLevelType w:val="hybridMultilevel"/>
    <w:tmpl w:val="5B600512"/>
    <w:numStyleLink w:val="Zaimportowanystyl6"/>
  </w:abstractNum>
  <w:abstractNum w:abstractNumId="6" w15:restartNumberingAfterBreak="0">
    <w:nsid w:val="2F62717D"/>
    <w:multiLevelType w:val="hybridMultilevel"/>
    <w:tmpl w:val="51A237AE"/>
    <w:styleLink w:val="Zaimportowanystyl1"/>
    <w:lvl w:ilvl="0" w:tplc="963A92A4">
      <w:start w:val="1"/>
      <w:numFmt w:val="upperRoman"/>
      <w:lvlText w:val="%1."/>
      <w:lvlJc w:val="left"/>
      <w:pPr>
        <w:ind w:left="284" w:hanging="26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0ADEAA">
      <w:start w:val="1"/>
      <w:numFmt w:val="lowerLetter"/>
      <w:suff w:val="nothing"/>
      <w:lvlText w:val="%2."/>
      <w:lvlJc w:val="left"/>
      <w:pPr>
        <w:ind w:left="1004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220072">
      <w:start w:val="1"/>
      <w:numFmt w:val="lowerRoman"/>
      <w:lvlText w:val="%3."/>
      <w:lvlJc w:val="left"/>
      <w:pPr>
        <w:ind w:left="1724" w:hanging="5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86D3A8">
      <w:start w:val="1"/>
      <w:numFmt w:val="decimal"/>
      <w:suff w:val="nothing"/>
      <w:lvlText w:val="%4."/>
      <w:lvlJc w:val="left"/>
      <w:pPr>
        <w:ind w:left="2444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B4F7DA">
      <w:start w:val="1"/>
      <w:numFmt w:val="lowerLetter"/>
      <w:suff w:val="nothing"/>
      <w:lvlText w:val="%5."/>
      <w:lvlJc w:val="left"/>
      <w:pPr>
        <w:ind w:left="3164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E24664">
      <w:start w:val="1"/>
      <w:numFmt w:val="lowerRoman"/>
      <w:lvlText w:val="%6."/>
      <w:lvlJc w:val="left"/>
      <w:pPr>
        <w:ind w:left="3884" w:hanging="5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903866">
      <w:start w:val="1"/>
      <w:numFmt w:val="decimal"/>
      <w:suff w:val="nothing"/>
      <w:lvlText w:val="%7."/>
      <w:lvlJc w:val="left"/>
      <w:pPr>
        <w:ind w:left="4604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E497F8">
      <w:start w:val="1"/>
      <w:numFmt w:val="lowerLetter"/>
      <w:suff w:val="nothing"/>
      <w:lvlText w:val="%8."/>
      <w:lvlJc w:val="left"/>
      <w:pPr>
        <w:ind w:left="5324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AB2E8">
      <w:start w:val="1"/>
      <w:numFmt w:val="lowerRoman"/>
      <w:lvlText w:val="%9."/>
      <w:lvlJc w:val="left"/>
      <w:pPr>
        <w:ind w:left="6044" w:hanging="5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0795044"/>
    <w:multiLevelType w:val="hybridMultilevel"/>
    <w:tmpl w:val="1416EE78"/>
    <w:numStyleLink w:val="Zaimportowanystyl4"/>
  </w:abstractNum>
  <w:abstractNum w:abstractNumId="8" w15:restartNumberingAfterBreak="0">
    <w:nsid w:val="39164AAB"/>
    <w:multiLevelType w:val="hybridMultilevel"/>
    <w:tmpl w:val="7E10C09A"/>
    <w:styleLink w:val="Zaimportowanystyl8"/>
    <w:lvl w:ilvl="0" w:tplc="6E309114">
      <w:start w:val="1"/>
      <w:numFmt w:val="lowerLetter"/>
      <w:lvlText w:val="%1)"/>
      <w:lvlJc w:val="left"/>
      <w:pPr>
        <w:ind w:left="70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3EAF00">
      <w:start w:val="1"/>
      <w:numFmt w:val="lowerLetter"/>
      <w:lvlText w:val="%2."/>
      <w:lvlJc w:val="left"/>
      <w:pPr>
        <w:ind w:left="142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66D478">
      <w:start w:val="1"/>
      <w:numFmt w:val="lowerRoman"/>
      <w:lvlText w:val="%3."/>
      <w:lvlJc w:val="left"/>
      <w:pPr>
        <w:ind w:left="2149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8CB888">
      <w:start w:val="1"/>
      <w:numFmt w:val="decimal"/>
      <w:lvlText w:val="%4."/>
      <w:lvlJc w:val="left"/>
      <w:pPr>
        <w:ind w:left="286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3A76AA">
      <w:start w:val="1"/>
      <w:numFmt w:val="lowerLetter"/>
      <w:lvlText w:val="%5."/>
      <w:lvlJc w:val="left"/>
      <w:pPr>
        <w:ind w:left="358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C24F7E">
      <w:start w:val="1"/>
      <w:numFmt w:val="lowerRoman"/>
      <w:lvlText w:val="%6."/>
      <w:lvlJc w:val="left"/>
      <w:pPr>
        <w:ind w:left="4309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D0067E">
      <w:start w:val="1"/>
      <w:numFmt w:val="decimal"/>
      <w:lvlText w:val="%7."/>
      <w:lvlJc w:val="left"/>
      <w:pPr>
        <w:ind w:left="502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48D920">
      <w:start w:val="1"/>
      <w:numFmt w:val="lowerLetter"/>
      <w:lvlText w:val="%8."/>
      <w:lvlJc w:val="left"/>
      <w:pPr>
        <w:ind w:left="574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020A42">
      <w:start w:val="1"/>
      <w:numFmt w:val="lowerRoman"/>
      <w:lvlText w:val="%9."/>
      <w:lvlJc w:val="left"/>
      <w:pPr>
        <w:ind w:left="6469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B101224"/>
    <w:multiLevelType w:val="hybridMultilevel"/>
    <w:tmpl w:val="92AC62BC"/>
    <w:numStyleLink w:val="Zaimportowanystyl3"/>
  </w:abstractNum>
  <w:abstractNum w:abstractNumId="10" w15:restartNumberingAfterBreak="0">
    <w:nsid w:val="3C6F3E83"/>
    <w:multiLevelType w:val="hybridMultilevel"/>
    <w:tmpl w:val="60CAB72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3359D"/>
    <w:multiLevelType w:val="hybridMultilevel"/>
    <w:tmpl w:val="3062882C"/>
    <w:numStyleLink w:val="Zaimportowanystyl7"/>
  </w:abstractNum>
  <w:abstractNum w:abstractNumId="12" w15:restartNumberingAfterBreak="0">
    <w:nsid w:val="495C102F"/>
    <w:multiLevelType w:val="hybridMultilevel"/>
    <w:tmpl w:val="05B2D482"/>
    <w:lvl w:ilvl="0" w:tplc="FD040D3C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A2D93E">
      <w:start w:val="1"/>
      <w:numFmt w:val="lowerLetter"/>
      <w:lvlText w:val="%2."/>
      <w:lvlJc w:val="left"/>
      <w:pPr>
        <w:ind w:left="10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705B58">
      <w:start w:val="1"/>
      <w:numFmt w:val="lowerRoman"/>
      <w:lvlText w:val="%3."/>
      <w:lvlJc w:val="left"/>
      <w:pPr>
        <w:ind w:left="175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101634">
      <w:start w:val="1"/>
      <w:numFmt w:val="decimal"/>
      <w:lvlText w:val="%4."/>
      <w:lvlJc w:val="left"/>
      <w:pPr>
        <w:ind w:left="24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DA6820">
      <w:start w:val="1"/>
      <w:numFmt w:val="lowerLetter"/>
      <w:lvlText w:val="%5."/>
      <w:lvlJc w:val="left"/>
      <w:pPr>
        <w:ind w:left="319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CA37BA">
      <w:start w:val="1"/>
      <w:numFmt w:val="lowerRoman"/>
      <w:lvlText w:val="%6."/>
      <w:lvlJc w:val="left"/>
      <w:pPr>
        <w:ind w:left="391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D6683A">
      <w:start w:val="1"/>
      <w:numFmt w:val="decimal"/>
      <w:lvlText w:val="%7."/>
      <w:lvlJc w:val="left"/>
      <w:pPr>
        <w:ind w:left="463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AEA6D4">
      <w:start w:val="1"/>
      <w:numFmt w:val="lowerLetter"/>
      <w:lvlText w:val="%8."/>
      <w:lvlJc w:val="left"/>
      <w:pPr>
        <w:ind w:left="535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36CD3A">
      <w:start w:val="1"/>
      <w:numFmt w:val="lowerRoman"/>
      <w:lvlText w:val="%9."/>
      <w:lvlJc w:val="left"/>
      <w:pPr>
        <w:ind w:left="6076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C7D2AD0"/>
    <w:multiLevelType w:val="hybridMultilevel"/>
    <w:tmpl w:val="DA8E307E"/>
    <w:lvl w:ilvl="0" w:tplc="873A3C7C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A3C19"/>
    <w:multiLevelType w:val="hybridMultilevel"/>
    <w:tmpl w:val="D2547156"/>
    <w:lvl w:ilvl="0" w:tplc="64F6C52C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274D4"/>
    <w:multiLevelType w:val="hybridMultilevel"/>
    <w:tmpl w:val="7E10C09A"/>
    <w:numStyleLink w:val="Zaimportowanystyl8"/>
  </w:abstractNum>
  <w:abstractNum w:abstractNumId="16" w15:restartNumberingAfterBreak="0">
    <w:nsid w:val="59426F1D"/>
    <w:multiLevelType w:val="hybridMultilevel"/>
    <w:tmpl w:val="1416EE78"/>
    <w:styleLink w:val="Zaimportowanystyl4"/>
    <w:lvl w:ilvl="0" w:tplc="FD622DF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C05D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12189A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C83EA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FE209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B8F24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84981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8255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F01CA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BB1712C"/>
    <w:multiLevelType w:val="hybridMultilevel"/>
    <w:tmpl w:val="51A237AE"/>
    <w:numStyleLink w:val="Zaimportowanystyl1"/>
  </w:abstractNum>
  <w:abstractNum w:abstractNumId="18" w15:restartNumberingAfterBreak="0">
    <w:nsid w:val="630A3D88"/>
    <w:multiLevelType w:val="hybridMultilevel"/>
    <w:tmpl w:val="92AC62BC"/>
    <w:styleLink w:val="Zaimportowanystyl3"/>
    <w:lvl w:ilvl="0" w:tplc="1AEC5742">
      <w:start w:val="1"/>
      <w:numFmt w:val="upperLetter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90AC2E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BE6E0A">
      <w:start w:val="1"/>
      <w:numFmt w:val="lowerRoman"/>
      <w:lvlText w:val="%3."/>
      <w:lvlJc w:val="left"/>
      <w:pPr>
        <w:ind w:left="172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D4536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70E564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E47B44">
      <w:start w:val="1"/>
      <w:numFmt w:val="lowerRoman"/>
      <w:lvlText w:val="%6."/>
      <w:lvlJc w:val="left"/>
      <w:pPr>
        <w:ind w:left="388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4406B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AC729A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4CD114">
      <w:start w:val="1"/>
      <w:numFmt w:val="lowerRoman"/>
      <w:lvlText w:val="%9."/>
      <w:lvlJc w:val="left"/>
      <w:pPr>
        <w:ind w:left="6044" w:hanging="2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63E300E"/>
    <w:multiLevelType w:val="hybridMultilevel"/>
    <w:tmpl w:val="AD2261A2"/>
    <w:lvl w:ilvl="0" w:tplc="1FF2E99C">
      <w:start w:val="1"/>
      <w:numFmt w:val="lowerLetter"/>
      <w:lvlText w:val="%1)"/>
      <w:lvlJc w:val="left"/>
      <w:pPr>
        <w:ind w:left="3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E55C6">
      <w:start w:val="1"/>
      <w:numFmt w:val="lowerLetter"/>
      <w:lvlText w:val="%2."/>
      <w:lvlJc w:val="left"/>
      <w:pPr>
        <w:ind w:left="10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125E9A">
      <w:start w:val="1"/>
      <w:numFmt w:val="lowerRoman"/>
      <w:lvlText w:val="%3."/>
      <w:lvlJc w:val="left"/>
      <w:pPr>
        <w:ind w:left="1749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968516">
      <w:start w:val="1"/>
      <w:numFmt w:val="decimal"/>
      <w:lvlText w:val="%4."/>
      <w:lvlJc w:val="left"/>
      <w:pPr>
        <w:ind w:left="24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E69A56">
      <w:start w:val="1"/>
      <w:numFmt w:val="lowerLetter"/>
      <w:lvlText w:val="%5."/>
      <w:lvlJc w:val="left"/>
      <w:pPr>
        <w:ind w:left="31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CB6B4">
      <w:start w:val="1"/>
      <w:numFmt w:val="lowerRoman"/>
      <w:lvlText w:val="%6."/>
      <w:lvlJc w:val="left"/>
      <w:pPr>
        <w:ind w:left="3909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5AA924">
      <w:start w:val="1"/>
      <w:numFmt w:val="decimal"/>
      <w:lvlText w:val="%7."/>
      <w:lvlJc w:val="left"/>
      <w:pPr>
        <w:ind w:left="46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F6B5F4">
      <w:start w:val="1"/>
      <w:numFmt w:val="lowerLetter"/>
      <w:lvlText w:val="%8."/>
      <w:lvlJc w:val="left"/>
      <w:pPr>
        <w:ind w:left="53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96AB6C">
      <w:start w:val="1"/>
      <w:numFmt w:val="lowerRoman"/>
      <w:lvlText w:val="%9."/>
      <w:lvlJc w:val="left"/>
      <w:pPr>
        <w:ind w:left="6069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0AF4015"/>
    <w:multiLevelType w:val="hybridMultilevel"/>
    <w:tmpl w:val="5B600512"/>
    <w:styleLink w:val="Zaimportowanystyl6"/>
    <w:lvl w:ilvl="0" w:tplc="C15A4ADC">
      <w:start w:val="1"/>
      <w:numFmt w:val="decimal"/>
      <w:lvlText w:val="%1)"/>
      <w:lvlJc w:val="left"/>
      <w:pPr>
        <w:ind w:left="42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93AD770">
      <w:start w:val="1"/>
      <w:numFmt w:val="lowerLetter"/>
      <w:lvlText w:val="%2."/>
      <w:lvlJc w:val="left"/>
      <w:pPr>
        <w:ind w:left="114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E8668E">
      <w:start w:val="1"/>
      <w:numFmt w:val="lowerRoman"/>
      <w:lvlText w:val="%3."/>
      <w:lvlJc w:val="left"/>
      <w:pPr>
        <w:ind w:left="1865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62AC0E">
      <w:start w:val="1"/>
      <w:numFmt w:val="decimal"/>
      <w:lvlText w:val="%4."/>
      <w:lvlJc w:val="left"/>
      <w:pPr>
        <w:ind w:left="258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2AC51E">
      <w:start w:val="1"/>
      <w:numFmt w:val="lowerLetter"/>
      <w:lvlText w:val="%5."/>
      <w:lvlJc w:val="left"/>
      <w:pPr>
        <w:ind w:left="330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42CCB6">
      <w:start w:val="1"/>
      <w:numFmt w:val="lowerRoman"/>
      <w:lvlText w:val="%6."/>
      <w:lvlJc w:val="left"/>
      <w:pPr>
        <w:ind w:left="4025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569188">
      <w:start w:val="1"/>
      <w:numFmt w:val="decimal"/>
      <w:lvlText w:val="%7."/>
      <w:lvlJc w:val="left"/>
      <w:pPr>
        <w:ind w:left="474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0DD36">
      <w:start w:val="1"/>
      <w:numFmt w:val="lowerLetter"/>
      <w:lvlText w:val="%8."/>
      <w:lvlJc w:val="left"/>
      <w:pPr>
        <w:ind w:left="5465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283576">
      <w:start w:val="1"/>
      <w:numFmt w:val="lowerRoman"/>
      <w:lvlText w:val="%9."/>
      <w:lvlJc w:val="left"/>
      <w:pPr>
        <w:ind w:left="6185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56203FB"/>
    <w:multiLevelType w:val="hybridMultilevel"/>
    <w:tmpl w:val="19CC0932"/>
    <w:lvl w:ilvl="0" w:tplc="F2264532">
      <w:start w:val="1"/>
      <w:numFmt w:val="lowerLetter"/>
      <w:lvlText w:val="%1)"/>
      <w:lvlJc w:val="left"/>
      <w:pPr>
        <w:ind w:left="880" w:hanging="360"/>
      </w:pPr>
      <w:rPr>
        <w:rFonts w:eastAsia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600" w:hanging="360"/>
      </w:pPr>
    </w:lvl>
    <w:lvl w:ilvl="2" w:tplc="0809001B" w:tentative="1">
      <w:start w:val="1"/>
      <w:numFmt w:val="lowerRoman"/>
      <w:lvlText w:val="%3."/>
      <w:lvlJc w:val="right"/>
      <w:pPr>
        <w:ind w:left="2320" w:hanging="180"/>
      </w:pPr>
    </w:lvl>
    <w:lvl w:ilvl="3" w:tplc="0809000F" w:tentative="1">
      <w:start w:val="1"/>
      <w:numFmt w:val="decimal"/>
      <w:lvlText w:val="%4."/>
      <w:lvlJc w:val="left"/>
      <w:pPr>
        <w:ind w:left="3040" w:hanging="360"/>
      </w:pPr>
    </w:lvl>
    <w:lvl w:ilvl="4" w:tplc="08090019" w:tentative="1">
      <w:start w:val="1"/>
      <w:numFmt w:val="lowerLetter"/>
      <w:lvlText w:val="%5."/>
      <w:lvlJc w:val="left"/>
      <w:pPr>
        <w:ind w:left="3760" w:hanging="360"/>
      </w:pPr>
    </w:lvl>
    <w:lvl w:ilvl="5" w:tplc="0809001B" w:tentative="1">
      <w:start w:val="1"/>
      <w:numFmt w:val="lowerRoman"/>
      <w:lvlText w:val="%6."/>
      <w:lvlJc w:val="right"/>
      <w:pPr>
        <w:ind w:left="4480" w:hanging="180"/>
      </w:pPr>
    </w:lvl>
    <w:lvl w:ilvl="6" w:tplc="0809000F" w:tentative="1">
      <w:start w:val="1"/>
      <w:numFmt w:val="decimal"/>
      <w:lvlText w:val="%7."/>
      <w:lvlJc w:val="left"/>
      <w:pPr>
        <w:ind w:left="5200" w:hanging="360"/>
      </w:pPr>
    </w:lvl>
    <w:lvl w:ilvl="7" w:tplc="08090019" w:tentative="1">
      <w:start w:val="1"/>
      <w:numFmt w:val="lowerLetter"/>
      <w:lvlText w:val="%8."/>
      <w:lvlJc w:val="left"/>
      <w:pPr>
        <w:ind w:left="5920" w:hanging="360"/>
      </w:pPr>
    </w:lvl>
    <w:lvl w:ilvl="8" w:tplc="0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2" w15:restartNumberingAfterBreak="0">
    <w:nsid w:val="75ED45A0"/>
    <w:multiLevelType w:val="hybridMultilevel"/>
    <w:tmpl w:val="60CAB7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53357"/>
    <w:multiLevelType w:val="hybridMultilevel"/>
    <w:tmpl w:val="290AC6DC"/>
    <w:lvl w:ilvl="0" w:tplc="21F8B12A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9"/>
    <w:lvlOverride w:ilvl="0">
      <w:startOverride w:val="3"/>
    </w:lvlOverride>
  </w:num>
  <w:num w:numId="8">
    <w:abstractNumId w:val="6"/>
  </w:num>
  <w:num w:numId="9">
    <w:abstractNumId w:val="17"/>
  </w:num>
  <w:num w:numId="10">
    <w:abstractNumId w:val="20"/>
  </w:num>
  <w:num w:numId="11">
    <w:abstractNumId w:val="5"/>
  </w:num>
  <w:num w:numId="12">
    <w:abstractNumId w:val="17"/>
    <w:lvlOverride w:ilvl="0">
      <w:startOverride w:val="2"/>
    </w:lvlOverride>
  </w:num>
  <w:num w:numId="13">
    <w:abstractNumId w:val="1"/>
  </w:num>
  <w:num w:numId="14">
    <w:abstractNumId w:val="11"/>
  </w:num>
  <w:num w:numId="15">
    <w:abstractNumId w:val="8"/>
  </w:num>
  <w:num w:numId="16">
    <w:abstractNumId w:val="15"/>
  </w:num>
  <w:num w:numId="17">
    <w:abstractNumId w:val="17"/>
    <w:lvlOverride w:ilvl="0">
      <w:startOverride w:val="3"/>
    </w:lvlOverride>
  </w:num>
  <w:num w:numId="18">
    <w:abstractNumId w:val="2"/>
  </w:num>
  <w:num w:numId="19">
    <w:abstractNumId w:val="12"/>
  </w:num>
  <w:num w:numId="20">
    <w:abstractNumId w:val="0"/>
  </w:num>
  <w:num w:numId="21">
    <w:abstractNumId w:val="19"/>
  </w:num>
  <w:num w:numId="22">
    <w:abstractNumId w:val="23"/>
  </w:num>
  <w:num w:numId="23">
    <w:abstractNumId w:val="14"/>
  </w:num>
  <w:num w:numId="24">
    <w:abstractNumId w:val="22"/>
  </w:num>
  <w:num w:numId="25">
    <w:abstractNumId w:val="10"/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3C"/>
    <w:rsid w:val="000013E9"/>
    <w:rsid w:val="0001246F"/>
    <w:rsid w:val="00015AB5"/>
    <w:rsid w:val="000359C3"/>
    <w:rsid w:val="000404FE"/>
    <w:rsid w:val="00072B6A"/>
    <w:rsid w:val="000850D0"/>
    <w:rsid w:val="000916DC"/>
    <w:rsid w:val="000A1574"/>
    <w:rsid w:val="000A6095"/>
    <w:rsid w:val="000F25E5"/>
    <w:rsid w:val="00120A63"/>
    <w:rsid w:val="00142E74"/>
    <w:rsid w:val="00150BDE"/>
    <w:rsid w:val="00151641"/>
    <w:rsid w:val="001709F6"/>
    <w:rsid w:val="001A184C"/>
    <w:rsid w:val="001A3AA1"/>
    <w:rsid w:val="001C32E1"/>
    <w:rsid w:val="001C5248"/>
    <w:rsid w:val="001D4930"/>
    <w:rsid w:val="001E2411"/>
    <w:rsid w:val="001E6EA7"/>
    <w:rsid w:val="00210593"/>
    <w:rsid w:val="002443BF"/>
    <w:rsid w:val="00253103"/>
    <w:rsid w:val="00273CAF"/>
    <w:rsid w:val="00350D50"/>
    <w:rsid w:val="00381E3A"/>
    <w:rsid w:val="003C0A78"/>
    <w:rsid w:val="003D2CAF"/>
    <w:rsid w:val="003D41F5"/>
    <w:rsid w:val="003E0DCB"/>
    <w:rsid w:val="00463127"/>
    <w:rsid w:val="004702D8"/>
    <w:rsid w:val="004724B3"/>
    <w:rsid w:val="00490744"/>
    <w:rsid w:val="004A0E40"/>
    <w:rsid w:val="004A15C8"/>
    <w:rsid w:val="004C389B"/>
    <w:rsid w:val="00502E61"/>
    <w:rsid w:val="005310EB"/>
    <w:rsid w:val="0054743E"/>
    <w:rsid w:val="00576794"/>
    <w:rsid w:val="005B50A8"/>
    <w:rsid w:val="005D17EC"/>
    <w:rsid w:val="005E63FB"/>
    <w:rsid w:val="006109B9"/>
    <w:rsid w:val="006136EF"/>
    <w:rsid w:val="00625CF6"/>
    <w:rsid w:val="00650208"/>
    <w:rsid w:val="00656198"/>
    <w:rsid w:val="00663237"/>
    <w:rsid w:val="006A1B54"/>
    <w:rsid w:val="006D5BFC"/>
    <w:rsid w:val="00704E4E"/>
    <w:rsid w:val="00717C4C"/>
    <w:rsid w:val="007370E6"/>
    <w:rsid w:val="0076654E"/>
    <w:rsid w:val="007853BD"/>
    <w:rsid w:val="007B2593"/>
    <w:rsid w:val="007B4E3E"/>
    <w:rsid w:val="007D2424"/>
    <w:rsid w:val="00822165"/>
    <w:rsid w:val="00823D60"/>
    <w:rsid w:val="00855B4D"/>
    <w:rsid w:val="0085724A"/>
    <w:rsid w:val="0087206C"/>
    <w:rsid w:val="008A3EAA"/>
    <w:rsid w:val="008A4E8B"/>
    <w:rsid w:val="008C356C"/>
    <w:rsid w:val="00913A0F"/>
    <w:rsid w:val="009448FF"/>
    <w:rsid w:val="00961C9F"/>
    <w:rsid w:val="00966D5B"/>
    <w:rsid w:val="009A517E"/>
    <w:rsid w:val="009C2CB6"/>
    <w:rsid w:val="009E073E"/>
    <w:rsid w:val="009E3400"/>
    <w:rsid w:val="009F3023"/>
    <w:rsid w:val="00A31DAE"/>
    <w:rsid w:val="00A579D5"/>
    <w:rsid w:val="00A76DBF"/>
    <w:rsid w:val="00A95B28"/>
    <w:rsid w:val="00AA05C3"/>
    <w:rsid w:val="00AC0027"/>
    <w:rsid w:val="00AD06AA"/>
    <w:rsid w:val="00AD56D7"/>
    <w:rsid w:val="00B33863"/>
    <w:rsid w:val="00B55E50"/>
    <w:rsid w:val="00B951CD"/>
    <w:rsid w:val="00BF62AD"/>
    <w:rsid w:val="00C03D00"/>
    <w:rsid w:val="00C222A8"/>
    <w:rsid w:val="00CA3634"/>
    <w:rsid w:val="00CD1CD5"/>
    <w:rsid w:val="00CF6A95"/>
    <w:rsid w:val="00D03DFE"/>
    <w:rsid w:val="00D74DE5"/>
    <w:rsid w:val="00D85C27"/>
    <w:rsid w:val="00D92C67"/>
    <w:rsid w:val="00DE0BAA"/>
    <w:rsid w:val="00DF49FE"/>
    <w:rsid w:val="00E14920"/>
    <w:rsid w:val="00E25480"/>
    <w:rsid w:val="00E4420D"/>
    <w:rsid w:val="00E72D3C"/>
    <w:rsid w:val="00E75A3A"/>
    <w:rsid w:val="00E8135F"/>
    <w:rsid w:val="00F01030"/>
    <w:rsid w:val="00F06ABC"/>
    <w:rsid w:val="00FB5A5A"/>
    <w:rsid w:val="00FC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5E0C"/>
  <w15:docId w15:val="{FED8A4ED-568F-4046-93BF-7BEE69CB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Brak">
    <w:name w:val="Brak"/>
  </w:style>
  <w:style w:type="paragraph" w:customStyle="1" w:styleId="Tekstpodstawowy31">
    <w:name w:val="Tekst podstawowy 31"/>
    <w:pPr>
      <w:suppressAutoHyphens/>
      <w:spacing w:after="120"/>
    </w:pPr>
    <w:rPr>
      <w:rFonts w:cs="Arial Unicode MS"/>
      <w:color w:val="000000"/>
      <w:kern w:val="2"/>
      <w:sz w:val="16"/>
      <w:szCs w:val="16"/>
      <w:u w:color="000000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customStyle="1" w:styleId="Tre">
    <w:name w:val="Treść"/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pPr>
      <w:suppressAutoHyphens/>
    </w:pPr>
    <w:rPr>
      <w:rFonts w:ascii="Calibri" w:eastAsia="Calibri" w:hAnsi="Calibri" w:cs="Calibri"/>
      <w:color w:val="000000"/>
      <w:u w:color="000000"/>
    </w:rPr>
  </w:style>
  <w:style w:type="paragraph" w:customStyle="1" w:styleId="Nagwek1">
    <w:name w:val="Nagłówek1"/>
    <w:next w:val="Tre"/>
    <w:pPr>
      <w:spacing w:before="200" w:after="120"/>
      <w:jc w:val="both"/>
      <w:outlineLvl w:val="0"/>
    </w:pPr>
    <w:rPr>
      <w:rFonts w:eastAsia="Times New Roman"/>
      <w:b/>
      <w:bCs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a">
    <w:name w:val="List"/>
    <w:pPr>
      <w:suppressAutoHyphens/>
      <w:spacing w:after="120"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1"/>
      </w:numPr>
    </w:pPr>
  </w:style>
  <w:style w:type="paragraph" w:styleId="Akapitzlist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4">
    <w:name w:val="Zaimportowany styl 4"/>
    <w:pPr>
      <w:numPr>
        <w:numId w:val="3"/>
      </w:numPr>
    </w:pPr>
  </w:style>
  <w:style w:type="numbering" w:customStyle="1" w:styleId="Zaimportowanystyl25">
    <w:name w:val="Zaimportowany styl 25"/>
    <w:pPr>
      <w:numPr>
        <w:numId w:val="5"/>
      </w:numPr>
    </w:pPr>
  </w:style>
  <w:style w:type="paragraph" w:customStyle="1" w:styleId="NormalN">
    <w:name w:val="Normal N"/>
    <w:pPr>
      <w:tabs>
        <w:tab w:val="left" w:pos="567"/>
      </w:tabs>
      <w:spacing w:before="60" w:after="40"/>
      <w:jc w:val="both"/>
    </w:pPr>
    <w:rPr>
      <w:rFonts w:ascii="Calibri" w:hAnsi="Calibri" w:cs="Arial Unicode MS"/>
      <w:color w:val="000000"/>
      <w:kern w:val="8"/>
      <w:sz w:val="22"/>
      <w:szCs w:val="22"/>
      <w:u w:color="000000"/>
    </w:rPr>
  </w:style>
  <w:style w:type="paragraph" w:customStyle="1" w:styleId="Standard">
    <w:name w:val="Standard"/>
    <w:pPr>
      <w:suppressAutoHyphens/>
    </w:pPr>
    <w:rPr>
      <w:rFonts w:ascii="Calibri" w:eastAsia="Calibri" w:hAnsi="Calibri" w:cs="Calibri"/>
      <w:color w:val="000000"/>
      <w:kern w:val="3"/>
      <w:sz w:val="24"/>
      <w:szCs w:val="24"/>
      <w:u w:color="000000"/>
      <w:lang w:val="en-US"/>
    </w:rPr>
  </w:style>
  <w:style w:type="paragraph" w:customStyle="1" w:styleId="Nagwek31">
    <w:name w:val="Nagłówek 31"/>
    <w:next w:val="Tre"/>
    <w:pPr>
      <w:keepNext/>
      <w:spacing w:before="240" w:after="60" w:line="276" w:lineRule="auto"/>
      <w:outlineLvl w:val="2"/>
    </w:pPr>
    <w:rPr>
      <w:rFonts w:ascii="Carlito" w:eastAsia="Carlito" w:hAnsi="Carlito" w:cs="Carlito"/>
      <w:b/>
      <w:b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0"/>
      </w:numPr>
    </w:pPr>
  </w:style>
  <w:style w:type="numbering" w:customStyle="1" w:styleId="Zaimportowanystyl7">
    <w:name w:val="Zaimportowany styl 7"/>
    <w:pPr>
      <w:numPr>
        <w:numId w:val="13"/>
      </w:numPr>
    </w:pPr>
  </w:style>
  <w:style w:type="numbering" w:customStyle="1" w:styleId="Zaimportowanystyl8">
    <w:name w:val="Zaimportowany styl 8"/>
    <w:pPr>
      <w:numPr>
        <w:numId w:val="15"/>
      </w:numPr>
    </w:pPr>
  </w:style>
  <w:style w:type="paragraph" w:customStyle="1" w:styleId="Nagwek21">
    <w:name w:val="Nagłówek 21"/>
    <w:next w:val="TreA"/>
    <w:pPr>
      <w:suppressAutoHyphens/>
      <w:spacing w:before="120" w:after="60"/>
      <w:ind w:firstLine="284"/>
      <w:outlineLvl w:val="0"/>
    </w:pPr>
    <w:rPr>
      <w:rFonts w:ascii="Calibri" w:hAnsi="Calibri" w:cs="Arial Unicode MS"/>
      <w:color w:val="000000"/>
      <w:u w:val="single" w:color="000000"/>
    </w:rPr>
  </w:style>
  <w:style w:type="paragraph" w:styleId="Bezodstpw">
    <w:name w:val="No Spacing"/>
    <w:rPr>
      <w:rFonts w:ascii="Verdana" w:hAnsi="Verdana" w:cs="Arial Unicode MS"/>
      <w:color w:val="000000"/>
      <w:u w:color="000000"/>
      <w:lang w:val="de-DE"/>
    </w:rPr>
  </w:style>
  <w:style w:type="paragraph" w:customStyle="1" w:styleId="Domylne">
    <w:name w:val="Domyślne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2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2CB6"/>
    <w:rPr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C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CB6"/>
    <w:rPr>
      <w:rFonts w:ascii="Segoe UI" w:hAnsi="Segoe UI" w:cs="Segoe UI"/>
      <w:sz w:val="18"/>
      <w:szCs w:val="18"/>
      <w:lang w:val="en-US" w:eastAsia="en-US"/>
    </w:rPr>
  </w:style>
  <w:style w:type="paragraph" w:styleId="Poprawka">
    <w:name w:val="Revision"/>
    <w:hidden/>
    <w:uiPriority w:val="99"/>
    <w:semiHidden/>
    <w:rsid w:val="00F0103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32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32E1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32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1888</Words>
  <Characters>11331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13193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Łyszkowicz Łukasz</dc:creator>
  <cp:keywords/>
  <dc:description/>
  <cp:lastModifiedBy>Ratuska Beata</cp:lastModifiedBy>
  <cp:revision>7</cp:revision>
  <dcterms:created xsi:type="dcterms:W3CDTF">2023-07-31T19:19:00Z</dcterms:created>
  <dcterms:modified xsi:type="dcterms:W3CDTF">2023-08-09T22:11:00Z</dcterms:modified>
  <cp:category/>
</cp:coreProperties>
</file>