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AE0F" w14:textId="7719FDE6" w:rsidR="00FA08E4" w:rsidRDefault="006D33D5" w:rsidP="00287765">
      <w:pPr>
        <w:jc w:val="right"/>
      </w:pPr>
      <w:r>
        <w:t xml:space="preserve">        </w:t>
      </w:r>
      <w:r w:rsidR="00287765" w:rsidRPr="00152551">
        <w:t>Zał</w:t>
      </w:r>
      <w:r w:rsidR="006F2070">
        <w:t xml:space="preserve">ącznik </w:t>
      </w:r>
      <w:r w:rsidR="001B34F9">
        <w:t xml:space="preserve"> </w:t>
      </w:r>
      <w:r w:rsidR="00287765" w:rsidRPr="00152551">
        <w:t>do SWZ</w:t>
      </w:r>
      <w:r w:rsidR="00FA08E4" w:rsidRPr="00FA08E4">
        <w:t xml:space="preserve"> </w:t>
      </w:r>
    </w:p>
    <w:p w14:paraId="4428DBAB" w14:textId="7FD53BB2" w:rsidR="00287765" w:rsidRPr="00152551" w:rsidRDefault="00F8454A" w:rsidP="00F8454A">
      <w:r>
        <w:t xml:space="preserve">                                                                                                                                                                  </w:t>
      </w:r>
      <w:r w:rsidR="001B34F9">
        <w:t xml:space="preserve">                               </w:t>
      </w:r>
      <w:r>
        <w:t xml:space="preserve"> </w:t>
      </w:r>
      <w:r w:rsidR="001B34F9">
        <w:t>Specyfikacja techniczna</w:t>
      </w:r>
      <w:r>
        <w:t xml:space="preserve"> </w:t>
      </w:r>
    </w:p>
    <w:p w14:paraId="43403BE1" w14:textId="77777777" w:rsidR="00287765" w:rsidRPr="00152551" w:rsidRDefault="00287765"/>
    <w:p w14:paraId="1919AB38" w14:textId="7DB7BFF4" w:rsidR="00287765" w:rsidRPr="00152551" w:rsidRDefault="001B34F9" w:rsidP="00287765">
      <w:pPr>
        <w:jc w:val="center"/>
      </w:pPr>
      <w:r>
        <w:t>Specyfikacja techniczna pojazdów</w:t>
      </w:r>
    </w:p>
    <w:p w14:paraId="398B4C82" w14:textId="2A076B4C" w:rsidR="00D0377A" w:rsidRPr="006F2070" w:rsidRDefault="00287765" w:rsidP="00287765">
      <w:pPr>
        <w:jc w:val="center"/>
        <w:rPr>
          <w:b/>
          <w:bCs/>
          <w:sz w:val="28"/>
          <w:szCs w:val="28"/>
          <w:u w:val="single"/>
        </w:rPr>
      </w:pPr>
      <w:r w:rsidRPr="006F2070">
        <w:rPr>
          <w:b/>
          <w:bCs/>
          <w:sz w:val="28"/>
          <w:szCs w:val="28"/>
          <w:u w:val="single"/>
        </w:rPr>
        <w:t xml:space="preserve">Autobus – </w:t>
      </w:r>
      <w:r w:rsidR="001B34F9">
        <w:rPr>
          <w:b/>
          <w:bCs/>
          <w:sz w:val="28"/>
          <w:szCs w:val="28"/>
          <w:u w:val="single"/>
        </w:rPr>
        <w:t xml:space="preserve">3 szt. </w:t>
      </w:r>
    </w:p>
    <w:p w14:paraId="15443A98" w14:textId="7588A5A5" w:rsidR="00761519" w:rsidRPr="006F2070" w:rsidRDefault="00761519">
      <w:pPr>
        <w:rPr>
          <w:b/>
          <w:bCs/>
          <w:sz w:val="28"/>
          <w:szCs w:val="28"/>
          <w:u w:val="single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363"/>
        <w:gridCol w:w="6521"/>
      </w:tblGrid>
      <w:tr w:rsidR="001B34F9" w:rsidRPr="00152551" w14:paraId="274F30BE" w14:textId="72F04E6D" w:rsidTr="004D222B">
        <w:tc>
          <w:tcPr>
            <w:tcW w:w="709" w:type="dxa"/>
          </w:tcPr>
          <w:p w14:paraId="174D30E9" w14:textId="77777777" w:rsidR="001B34F9" w:rsidRPr="00152551" w:rsidRDefault="001B34F9" w:rsidP="00297B7D">
            <w:pPr>
              <w:tabs>
                <w:tab w:val="left" w:pos="155"/>
              </w:tabs>
              <w:jc w:val="center"/>
            </w:pPr>
            <w:r w:rsidRPr="00152551">
              <w:t>1.</w:t>
            </w:r>
          </w:p>
        </w:tc>
        <w:tc>
          <w:tcPr>
            <w:tcW w:w="8363" w:type="dxa"/>
          </w:tcPr>
          <w:p w14:paraId="075A1E75" w14:textId="72E69E50" w:rsidR="001B34F9" w:rsidRPr="00152551" w:rsidRDefault="001B34F9" w:rsidP="00F8454A">
            <w:pPr>
              <w:shd w:val="clear" w:color="auto" w:fill="FFFFFF"/>
              <w:ind w:right="91"/>
              <w:jc w:val="center"/>
              <w:rPr>
                <w:b/>
              </w:rPr>
            </w:pPr>
          </w:p>
        </w:tc>
        <w:tc>
          <w:tcPr>
            <w:tcW w:w="6521" w:type="dxa"/>
          </w:tcPr>
          <w:p w14:paraId="7E269E80" w14:textId="77777777" w:rsidR="001B34F9" w:rsidRPr="001B34F9" w:rsidRDefault="001B34F9" w:rsidP="001B34F9">
            <w:pPr>
              <w:shd w:val="clear" w:color="auto" w:fill="FFFFFF"/>
              <w:ind w:right="91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34"/>
            </w:tblGrid>
            <w:tr w:rsidR="001B34F9" w:rsidRPr="001B34F9" w14:paraId="404904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5834" w:type="dxa"/>
                </w:tcPr>
                <w:p w14:paraId="2A9B9E4B" w14:textId="719ED0D4" w:rsidR="001B34F9" w:rsidRPr="001B34F9" w:rsidRDefault="001B34F9" w:rsidP="001B34F9">
                  <w:pPr>
                    <w:shd w:val="clear" w:color="auto" w:fill="FFFFFF"/>
                    <w:ind w:right="91"/>
                    <w:rPr>
                      <w:b/>
                    </w:rPr>
                  </w:pPr>
                  <w:r w:rsidRPr="001B34F9">
                    <w:rPr>
                      <w:b/>
                    </w:rPr>
                    <w:t xml:space="preserve"> </w:t>
                  </w:r>
                  <w:r w:rsidR="004D222B">
                    <w:rPr>
                      <w:b/>
                    </w:rPr>
                    <w:t>Marka</w:t>
                  </w:r>
                  <w:r w:rsidRPr="001B34F9">
                    <w:rPr>
                      <w:b/>
                    </w:rPr>
                    <w:t xml:space="preserve"> - </w:t>
                  </w:r>
                  <w:r>
                    <w:rPr>
                      <w:b/>
                      <w:bCs/>
                    </w:rPr>
                    <w:t>……………………………..</w:t>
                  </w:r>
                </w:p>
                <w:p w14:paraId="2F0AAD6D" w14:textId="0FBF24F2" w:rsidR="001B34F9" w:rsidRDefault="004D222B" w:rsidP="001B34F9">
                  <w:pPr>
                    <w:shd w:val="clear" w:color="auto" w:fill="FFFFFF"/>
                    <w:ind w:right="91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Model</w:t>
                  </w:r>
                  <w:r w:rsidR="001B34F9" w:rsidRPr="001B34F9">
                    <w:rPr>
                      <w:b/>
                    </w:rPr>
                    <w:t xml:space="preserve"> - </w:t>
                  </w:r>
                  <w:r w:rsidR="001B34F9">
                    <w:rPr>
                      <w:b/>
                      <w:bCs/>
                    </w:rPr>
                    <w:t>……………………</w:t>
                  </w:r>
                </w:p>
                <w:p w14:paraId="2F147E96" w14:textId="64324D9B" w:rsidR="001B34F9" w:rsidRPr="001B34F9" w:rsidRDefault="001B34F9" w:rsidP="001B34F9">
                  <w:pPr>
                    <w:shd w:val="clear" w:color="auto" w:fill="FFFFFF"/>
                    <w:ind w:right="91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– 3 </w:t>
                  </w:r>
                  <w:r w:rsidRPr="001B34F9">
                    <w:rPr>
                      <w:b/>
                      <w:bCs/>
                    </w:rPr>
                    <w:t xml:space="preserve">szt. </w:t>
                  </w:r>
                </w:p>
              </w:tc>
            </w:tr>
          </w:tbl>
          <w:p w14:paraId="07FDA3A3" w14:textId="77777777" w:rsidR="001B34F9" w:rsidRPr="00152551" w:rsidRDefault="001B34F9" w:rsidP="001B34F9">
            <w:pPr>
              <w:shd w:val="clear" w:color="auto" w:fill="FFFFFF"/>
              <w:ind w:right="91"/>
              <w:rPr>
                <w:b/>
              </w:rPr>
            </w:pPr>
          </w:p>
        </w:tc>
      </w:tr>
      <w:tr w:rsidR="004D222B" w:rsidRPr="00152551" w14:paraId="7ABAFF71" w14:textId="77777777" w:rsidTr="004D222B">
        <w:tc>
          <w:tcPr>
            <w:tcW w:w="709" w:type="dxa"/>
          </w:tcPr>
          <w:p w14:paraId="3E8E7B27" w14:textId="77777777" w:rsidR="004D222B" w:rsidRPr="00152551" w:rsidRDefault="004D222B" w:rsidP="00297B7D">
            <w:pPr>
              <w:tabs>
                <w:tab w:val="left" w:pos="155"/>
              </w:tabs>
              <w:jc w:val="center"/>
            </w:pPr>
          </w:p>
        </w:tc>
        <w:tc>
          <w:tcPr>
            <w:tcW w:w="8363" w:type="dxa"/>
          </w:tcPr>
          <w:p w14:paraId="7B176C05" w14:textId="7818FC80" w:rsidR="004D222B" w:rsidRPr="00152551" w:rsidRDefault="004D222B" w:rsidP="00F8454A">
            <w:pPr>
              <w:shd w:val="clear" w:color="auto" w:fill="FFFFFF"/>
              <w:ind w:right="91"/>
              <w:jc w:val="center"/>
              <w:rPr>
                <w:b/>
              </w:rPr>
            </w:pPr>
            <w:r>
              <w:rPr>
                <w:b/>
              </w:rPr>
              <w:t>Parametry wymagane</w:t>
            </w:r>
          </w:p>
        </w:tc>
        <w:tc>
          <w:tcPr>
            <w:tcW w:w="6521" w:type="dxa"/>
          </w:tcPr>
          <w:p w14:paraId="4C97E863" w14:textId="70F67DB8" w:rsidR="004D222B" w:rsidRPr="001B34F9" w:rsidRDefault="004D222B" w:rsidP="004D222B">
            <w:pPr>
              <w:shd w:val="clear" w:color="auto" w:fill="FFFFFF"/>
              <w:ind w:right="91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</w:tc>
      </w:tr>
      <w:tr w:rsidR="001B34F9" w:rsidRPr="00152551" w14:paraId="3CDFB573" w14:textId="287B5765" w:rsidTr="004D222B">
        <w:tc>
          <w:tcPr>
            <w:tcW w:w="709" w:type="dxa"/>
          </w:tcPr>
          <w:p w14:paraId="240DB261" w14:textId="77777777" w:rsidR="001B34F9" w:rsidRPr="00152551" w:rsidRDefault="001B34F9" w:rsidP="00297B7D">
            <w:pPr>
              <w:tabs>
                <w:tab w:val="left" w:pos="155"/>
              </w:tabs>
              <w:jc w:val="center"/>
            </w:pPr>
            <w:r w:rsidRPr="00152551">
              <w:t>1.1</w:t>
            </w:r>
          </w:p>
        </w:tc>
        <w:tc>
          <w:tcPr>
            <w:tcW w:w="8363" w:type="dxa"/>
          </w:tcPr>
          <w:p w14:paraId="3C810669" w14:textId="36F74797" w:rsidR="001B34F9" w:rsidRPr="00152551" w:rsidRDefault="001B34F9" w:rsidP="00535680">
            <w:pPr>
              <w:shd w:val="clear" w:color="auto" w:fill="FFFFFF"/>
              <w:ind w:right="91"/>
              <w:jc w:val="both"/>
            </w:pPr>
            <w:r w:rsidRPr="00152551">
              <w:t xml:space="preserve">Pojazd musi spełniać wymagania polskich przepisów o </w:t>
            </w:r>
            <w:r>
              <w:t xml:space="preserve">ruchu drogowym, </w:t>
            </w:r>
            <w:r w:rsidRPr="00152551">
              <w:t>zgodnie z ustawą z dnia 20 czerwca 1997 r. „Prawo o ruchu drogowym” (Dz. U. z 2018 r., poz.190, z późn. zm.), wraz z</w:t>
            </w:r>
            <w:r>
              <w:t> </w:t>
            </w:r>
            <w:r w:rsidRPr="00152551">
              <w:t>przepisami wykonawczymi do ustawy oraz posiadać świadectwo homologacji.</w:t>
            </w:r>
          </w:p>
        </w:tc>
        <w:tc>
          <w:tcPr>
            <w:tcW w:w="6521" w:type="dxa"/>
          </w:tcPr>
          <w:p w14:paraId="1ED4737E" w14:textId="77777777" w:rsidR="001B34F9" w:rsidRPr="00152551" w:rsidRDefault="001B34F9" w:rsidP="00535680">
            <w:pPr>
              <w:shd w:val="clear" w:color="auto" w:fill="FFFFFF"/>
              <w:ind w:right="91"/>
              <w:jc w:val="both"/>
            </w:pPr>
          </w:p>
        </w:tc>
      </w:tr>
      <w:tr w:rsidR="001B34F9" w:rsidRPr="00152551" w14:paraId="320900B2" w14:textId="575F6C48" w:rsidTr="004D222B">
        <w:tc>
          <w:tcPr>
            <w:tcW w:w="709" w:type="dxa"/>
          </w:tcPr>
          <w:p w14:paraId="2081364A" w14:textId="77777777" w:rsidR="001B34F9" w:rsidRPr="00152551" w:rsidRDefault="001B34F9" w:rsidP="00297B7D">
            <w:pPr>
              <w:tabs>
                <w:tab w:val="left" w:pos="155"/>
              </w:tabs>
              <w:jc w:val="center"/>
            </w:pPr>
          </w:p>
        </w:tc>
        <w:tc>
          <w:tcPr>
            <w:tcW w:w="8363" w:type="dxa"/>
          </w:tcPr>
          <w:p w14:paraId="180C7C4B" w14:textId="10CC90AA" w:rsidR="001B34F9" w:rsidRPr="0060688B" w:rsidRDefault="001B34F9" w:rsidP="003244BF">
            <w:pPr>
              <w:shd w:val="clear" w:color="auto" w:fill="FFFFFF"/>
              <w:ind w:right="91"/>
              <w:jc w:val="both"/>
              <w:rPr>
                <w:color w:val="000000" w:themeColor="text1"/>
              </w:rPr>
            </w:pPr>
            <w:r w:rsidRPr="0060688B">
              <w:rPr>
                <w:color w:val="000000" w:themeColor="text1"/>
              </w:rPr>
              <w:t>Pojazd fabrycznie nowy, nieużywany, rok produkcji nie wcześniej</w:t>
            </w:r>
            <w:r>
              <w:rPr>
                <w:color w:val="000000" w:themeColor="text1"/>
              </w:rPr>
              <w:t xml:space="preserve"> niż</w:t>
            </w:r>
            <w:r w:rsidRPr="0060688B">
              <w:rPr>
                <w:color w:val="000000" w:themeColor="text1"/>
              </w:rPr>
              <w:t xml:space="preserve"> 2020</w:t>
            </w:r>
            <w:r>
              <w:rPr>
                <w:color w:val="000000" w:themeColor="text1"/>
              </w:rPr>
              <w:t xml:space="preserve"> r.</w:t>
            </w:r>
            <w:r w:rsidRPr="0060688B">
              <w:rPr>
                <w:color w:val="000000" w:themeColor="text1"/>
              </w:rPr>
              <w:t>, z przebiegiem nie większym niż 3500 km do przewozu osób w układzie 49 +1+1</w:t>
            </w:r>
            <w:r>
              <w:rPr>
                <w:color w:val="000000" w:themeColor="text1"/>
              </w:rPr>
              <w:t xml:space="preserve">. </w:t>
            </w:r>
            <w:r w:rsidRPr="00F6345C">
              <w:rPr>
                <w:color w:val="000000" w:themeColor="text1"/>
              </w:rPr>
              <w:t>Zamawiający wymaga minimum dwóch kompletów kluczyków.</w:t>
            </w:r>
          </w:p>
        </w:tc>
        <w:tc>
          <w:tcPr>
            <w:tcW w:w="6521" w:type="dxa"/>
          </w:tcPr>
          <w:p w14:paraId="02C9F940" w14:textId="77777777" w:rsidR="001B34F9" w:rsidRPr="0060688B" w:rsidRDefault="001B34F9" w:rsidP="003244BF">
            <w:pPr>
              <w:shd w:val="clear" w:color="auto" w:fill="FFFFFF"/>
              <w:ind w:right="91"/>
              <w:jc w:val="both"/>
              <w:rPr>
                <w:color w:val="000000" w:themeColor="text1"/>
              </w:rPr>
            </w:pPr>
          </w:p>
        </w:tc>
      </w:tr>
      <w:tr w:rsidR="001B34F9" w:rsidRPr="00152551" w14:paraId="727D5DB7" w14:textId="196BBFBA" w:rsidTr="004D222B">
        <w:tc>
          <w:tcPr>
            <w:tcW w:w="709" w:type="dxa"/>
          </w:tcPr>
          <w:p w14:paraId="6D40C54E" w14:textId="77777777" w:rsidR="001B34F9" w:rsidRPr="00152551" w:rsidRDefault="001B34F9" w:rsidP="00297B7D">
            <w:pPr>
              <w:tabs>
                <w:tab w:val="left" w:pos="0"/>
              </w:tabs>
              <w:jc w:val="center"/>
            </w:pPr>
            <w:r w:rsidRPr="00152551">
              <w:t>1.2</w:t>
            </w:r>
          </w:p>
        </w:tc>
        <w:tc>
          <w:tcPr>
            <w:tcW w:w="8363" w:type="dxa"/>
          </w:tcPr>
          <w:p w14:paraId="30882843" w14:textId="307007C9" w:rsidR="001B34F9" w:rsidRPr="004F3FF0" w:rsidRDefault="001B34F9" w:rsidP="00535680">
            <w:pPr>
              <w:jc w:val="both"/>
              <w:rPr>
                <w:color w:val="000000" w:themeColor="text1"/>
                <w:spacing w:val="-4"/>
              </w:rPr>
            </w:pPr>
            <w:r w:rsidRPr="004F3FF0">
              <w:rPr>
                <w:color w:val="000000" w:themeColor="text1"/>
                <w:spacing w:val="-4"/>
              </w:rPr>
              <w:t>Pojazd powinien być wyposażony w amfiteatralną podłogę, która unosi się wzdłuż osi ku tyłowi w przestrzeni pasażerskiej .</w:t>
            </w:r>
          </w:p>
        </w:tc>
        <w:tc>
          <w:tcPr>
            <w:tcW w:w="6521" w:type="dxa"/>
          </w:tcPr>
          <w:p w14:paraId="55A7143E" w14:textId="77777777" w:rsidR="001B34F9" w:rsidRPr="004F3FF0" w:rsidRDefault="001B34F9" w:rsidP="00535680">
            <w:pPr>
              <w:jc w:val="both"/>
              <w:rPr>
                <w:color w:val="000000" w:themeColor="text1"/>
                <w:spacing w:val="-4"/>
              </w:rPr>
            </w:pPr>
          </w:p>
        </w:tc>
      </w:tr>
      <w:tr w:rsidR="001B34F9" w:rsidRPr="00152551" w14:paraId="59D9F272" w14:textId="05C07EEB" w:rsidTr="004D222B">
        <w:tc>
          <w:tcPr>
            <w:tcW w:w="709" w:type="dxa"/>
          </w:tcPr>
          <w:p w14:paraId="6B042DED" w14:textId="44772EE0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1.3</w:t>
            </w:r>
          </w:p>
        </w:tc>
        <w:tc>
          <w:tcPr>
            <w:tcW w:w="8363" w:type="dxa"/>
          </w:tcPr>
          <w:p w14:paraId="1A62C2DA" w14:textId="3977B4C7" w:rsidR="001B34F9" w:rsidRPr="004F3FF0" w:rsidRDefault="001B34F9" w:rsidP="00A404BD">
            <w:pPr>
              <w:jc w:val="both"/>
              <w:rPr>
                <w:color w:val="000000" w:themeColor="text1"/>
                <w:vertAlign w:val="superscript"/>
              </w:rPr>
            </w:pPr>
            <w:r w:rsidRPr="004F3FF0">
              <w:rPr>
                <w:color w:val="000000" w:themeColor="text1"/>
                <w:kern w:val="24"/>
              </w:rPr>
              <w:t>Pojazd wyposażony w silnik</w:t>
            </w:r>
            <w:r>
              <w:rPr>
                <w:color w:val="000000" w:themeColor="text1"/>
                <w:kern w:val="24"/>
              </w:rPr>
              <w:t xml:space="preserve"> wysokoprężny</w:t>
            </w:r>
            <w:r w:rsidRPr="004F3FF0">
              <w:rPr>
                <w:color w:val="000000" w:themeColor="text1"/>
                <w:kern w:val="24"/>
              </w:rPr>
              <w:t xml:space="preserve"> produkowany seryjnie</w:t>
            </w:r>
            <w:r>
              <w:rPr>
                <w:color w:val="000000" w:themeColor="text1"/>
                <w:kern w:val="24"/>
              </w:rPr>
              <w:t>,</w:t>
            </w:r>
            <w:r w:rsidRPr="004F3FF0">
              <w:rPr>
                <w:color w:val="000000" w:themeColor="text1"/>
                <w:kern w:val="24"/>
              </w:rPr>
              <w:t xml:space="preserve"> ulokowany z tyłu spełniający </w:t>
            </w:r>
            <w:r w:rsidRPr="0060688B">
              <w:rPr>
                <w:rFonts w:eastAsia="Calibri"/>
                <w:color w:val="000000" w:themeColor="text1"/>
                <w:lang w:eastAsia="en-US"/>
              </w:rPr>
              <w:t>no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rmę emisji spalin min. EURO 6 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  <w:r w:rsidRPr="004F3FF0">
              <w:rPr>
                <w:color w:val="000000" w:themeColor="text1"/>
                <w:kern w:val="24"/>
              </w:rPr>
              <w:t xml:space="preserve">w zakresie spalin i hałasu, o mocy nie mniejszej niż 340 kW o pojemności </w:t>
            </w:r>
            <w:r w:rsidRPr="0060688B">
              <w:rPr>
                <w:rFonts w:eastAsia="Calibri"/>
                <w:color w:val="000000" w:themeColor="text1"/>
                <w:lang w:eastAsia="en-US"/>
              </w:rPr>
              <w:t xml:space="preserve">skokowej silnika (według danych ze świadectwa zgodności WE) </w:t>
            </w:r>
            <w:r w:rsidRPr="004F3FF0">
              <w:rPr>
                <w:color w:val="000000" w:themeColor="text1"/>
                <w:kern w:val="24"/>
              </w:rPr>
              <w:t xml:space="preserve">min. 10,0 </w:t>
            </w:r>
            <w:r w:rsidRPr="004F3FF0">
              <w:rPr>
                <w:color w:val="000000" w:themeColor="text1"/>
              </w:rPr>
              <w:t>dm</w:t>
            </w:r>
            <w:r w:rsidRPr="004F3FF0">
              <w:rPr>
                <w:color w:val="000000" w:themeColor="text1"/>
                <w:vertAlign w:val="superscript"/>
              </w:rPr>
              <w:t>3</w:t>
            </w:r>
            <w:r w:rsidRPr="004F3FF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553302">
              <w:t xml:space="preserve">Podgrzewany elektrycznie blok silnika. </w:t>
            </w:r>
          </w:p>
        </w:tc>
        <w:tc>
          <w:tcPr>
            <w:tcW w:w="6521" w:type="dxa"/>
          </w:tcPr>
          <w:p w14:paraId="44D1C288" w14:textId="77777777" w:rsidR="001B34F9" w:rsidRPr="004F3FF0" w:rsidRDefault="001B34F9" w:rsidP="00A404BD">
            <w:pPr>
              <w:jc w:val="both"/>
              <w:rPr>
                <w:color w:val="000000" w:themeColor="text1"/>
                <w:kern w:val="24"/>
              </w:rPr>
            </w:pPr>
          </w:p>
        </w:tc>
      </w:tr>
      <w:tr w:rsidR="001B34F9" w:rsidRPr="00152551" w14:paraId="5D049CB6" w14:textId="3E20A7FC" w:rsidTr="004D222B">
        <w:tc>
          <w:tcPr>
            <w:tcW w:w="709" w:type="dxa"/>
          </w:tcPr>
          <w:p w14:paraId="1936E3AC" w14:textId="72FE5EE8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1.4</w:t>
            </w:r>
          </w:p>
        </w:tc>
        <w:tc>
          <w:tcPr>
            <w:tcW w:w="8363" w:type="dxa"/>
          </w:tcPr>
          <w:p w14:paraId="69C8F24E" w14:textId="5E5D52E1" w:rsidR="001B34F9" w:rsidRPr="0060688B" w:rsidRDefault="001B34F9" w:rsidP="008A5412">
            <w:pPr>
              <w:jc w:val="both"/>
              <w:rPr>
                <w:color w:val="000000" w:themeColor="text1"/>
                <w:kern w:val="24"/>
              </w:rPr>
            </w:pPr>
            <w:r w:rsidRPr="0060688B">
              <w:rPr>
                <w:color w:val="000000" w:themeColor="text1"/>
                <w:kern w:val="24"/>
              </w:rPr>
              <w:t xml:space="preserve">Felgi aluminiowe, pełnowymiarowe koło zapasowe. </w:t>
            </w:r>
            <w:r w:rsidRPr="0060688B">
              <w:rPr>
                <w:rFonts w:eastAsia="Calibri"/>
                <w:color w:val="000000" w:themeColor="text1"/>
                <w:lang w:eastAsia="en-US"/>
              </w:rPr>
              <w:t>Opony muszą być fabrycznie nowe i homologowane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16903">
              <w:rPr>
                <w:rFonts w:eastAsia="Calibri"/>
                <w:color w:val="000000" w:themeColor="text1"/>
                <w:lang w:eastAsia="en-US"/>
              </w:rPr>
              <w:t>klasy premium</w:t>
            </w:r>
            <w:r>
              <w:rPr>
                <w:rFonts w:eastAsia="Calibri"/>
                <w:color w:val="000000" w:themeColor="text1"/>
                <w:lang w:eastAsia="en-US"/>
              </w:rPr>
              <w:t>. Rok produkcji nie starsze niż 2020 r.</w:t>
            </w:r>
          </w:p>
        </w:tc>
        <w:tc>
          <w:tcPr>
            <w:tcW w:w="6521" w:type="dxa"/>
          </w:tcPr>
          <w:p w14:paraId="05D93A74" w14:textId="77777777" w:rsidR="001B34F9" w:rsidRPr="0060688B" w:rsidRDefault="001B34F9" w:rsidP="008A5412">
            <w:pPr>
              <w:jc w:val="both"/>
              <w:rPr>
                <w:color w:val="000000" w:themeColor="text1"/>
                <w:kern w:val="24"/>
              </w:rPr>
            </w:pPr>
            <w:bookmarkStart w:id="0" w:name="_GoBack"/>
            <w:bookmarkEnd w:id="0"/>
          </w:p>
        </w:tc>
      </w:tr>
      <w:tr w:rsidR="001B34F9" w:rsidRPr="00152551" w14:paraId="187089F2" w14:textId="79A427B0" w:rsidTr="004D222B">
        <w:tc>
          <w:tcPr>
            <w:tcW w:w="709" w:type="dxa"/>
          </w:tcPr>
          <w:p w14:paraId="3AF8C09F" w14:textId="59A07F2A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1.5</w:t>
            </w:r>
          </w:p>
        </w:tc>
        <w:tc>
          <w:tcPr>
            <w:tcW w:w="8363" w:type="dxa"/>
          </w:tcPr>
          <w:p w14:paraId="7402547F" w14:textId="488CA610" w:rsidR="001B34F9" w:rsidRPr="004F3FF0" w:rsidRDefault="001B34F9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>Z przodu i z tyłu pojazdu światła przeciwmgielne.</w:t>
            </w:r>
          </w:p>
        </w:tc>
        <w:tc>
          <w:tcPr>
            <w:tcW w:w="6521" w:type="dxa"/>
          </w:tcPr>
          <w:p w14:paraId="299389F1" w14:textId="77777777" w:rsidR="001B34F9" w:rsidRPr="004F3FF0" w:rsidRDefault="001B34F9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B34F9" w:rsidRPr="00152551" w14:paraId="145F5EF8" w14:textId="1C1FB7E6" w:rsidTr="004D222B">
        <w:tc>
          <w:tcPr>
            <w:tcW w:w="709" w:type="dxa"/>
          </w:tcPr>
          <w:p w14:paraId="23D8C1B6" w14:textId="124BBEA6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1.6</w:t>
            </w:r>
          </w:p>
        </w:tc>
        <w:tc>
          <w:tcPr>
            <w:tcW w:w="8363" w:type="dxa"/>
          </w:tcPr>
          <w:p w14:paraId="4D8C2474" w14:textId="39E2E328" w:rsidR="001B34F9" w:rsidRPr="004F3FF0" w:rsidRDefault="001B34F9" w:rsidP="005850B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6345C">
              <w:rPr>
                <w:color w:val="000000" w:themeColor="text1"/>
              </w:rPr>
              <w:t>Oświetlenie dla świateł mijania i świateł drogowych w technice biksenonowej/LED, światła do jazdy w dzień w technice LED. Statyczne światła doświetlania zakrętów</w:t>
            </w:r>
            <w:r>
              <w:rPr>
                <w:color w:val="000000" w:themeColor="text1"/>
              </w:rPr>
              <w:t xml:space="preserve">, </w:t>
            </w:r>
            <w:r w:rsidRPr="00553302">
              <w:t xml:space="preserve">światła obrysowe całego pojazdu – w technice LED. </w:t>
            </w:r>
            <w:r w:rsidRPr="00F6345C">
              <w:rPr>
                <w:color w:val="000000" w:themeColor="text1"/>
              </w:rPr>
              <w:t>Czujnik deszczu i zmierzchu z automatycznym przełączanie między światłami do jazdy w dzień, a światłami mijania</w:t>
            </w:r>
            <w:r>
              <w:rPr>
                <w:color w:val="000000" w:themeColor="text1"/>
              </w:rPr>
              <w:t>.</w:t>
            </w:r>
            <w:r w:rsidRPr="004F3FF0">
              <w:rPr>
                <w:color w:val="000000" w:themeColor="text1"/>
              </w:rPr>
              <w:t xml:space="preserve"> Wyświetlacz z temperaturą wewnętrzną i zegarem. Indywidualne panele sterowania dla pasażerów z nadmuchami, lampkami i głośnikami.</w:t>
            </w:r>
          </w:p>
        </w:tc>
        <w:tc>
          <w:tcPr>
            <w:tcW w:w="6521" w:type="dxa"/>
          </w:tcPr>
          <w:p w14:paraId="07DEA1C3" w14:textId="77777777" w:rsidR="001B34F9" w:rsidRPr="00F6345C" w:rsidRDefault="001B34F9" w:rsidP="005850B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B34F9" w:rsidRPr="00152551" w14:paraId="76058C0E" w14:textId="02F079F4" w:rsidTr="004D222B">
        <w:tc>
          <w:tcPr>
            <w:tcW w:w="709" w:type="dxa"/>
          </w:tcPr>
          <w:p w14:paraId="29CB07FE" w14:textId="035F184F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1.7</w:t>
            </w:r>
          </w:p>
        </w:tc>
        <w:tc>
          <w:tcPr>
            <w:tcW w:w="8363" w:type="dxa"/>
          </w:tcPr>
          <w:p w14:paraId="6CFE6214" w14:textId="0DF24A64" w:rsidR="001B34F9" w:rsidRPr="004F3FF0" w:rsidRDefault="001B34F9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>Ogranicznik prędkości 100 km/h</w:t>
            </w:r>
          </w:p>
        </w:tc>
        <w:tc>
          <w:tcPr>
            <w:tcW w:w="6521" w:type="dxa"/>
          </w:tcPr>
          <w:p w14:paraId="5E833D63" w14:textId="77777777" w:rsidR="001B34F9" w:rsidRPr="004F3FF0" w:rsidRDefault="001B34F9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B34F9" w:rsidRPr="00152551" w14:paraId="53BDC685" w14:textId="6BD6DE33" w:rsidTr="004D222B">
        <w:tc>
          <w:tcPr>
            <w:tcW w:w="709" w:type="dxa"/>
          </w:tcPr>
          <w:p w14:paraId="4DDAD96A" w14:textId="4ECE4822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1.8</w:t>
            </w:r>
          </w:p>
        </w:tc>
        <w:tc>
          <w:tcPr>
            <w:tcW w:w="8363" w:type="dxa"/>
          </w:tcPr>
          <w:p w14:paraId="5FD399BD" w14:textId="6A042ED1" w:rsidR="001B34F9" w:rsidRPr="004F3FF0" w:rsidRDefault="001B34F9" w:rsidP="008A5412">
            <w:pPr>
              <w:shd w:val="clear" w:color="auto" w:fill="FFFFFF"/>
              <w:ind w:right="110"/>
              <w:jc w:val="both"/>
              <w:rPr>
                <w:i/>
                <w:color w:val="000000" w:themeColor="text1"/>
                <w:kern w:val="24"/>
              </w:rPr>
            </w:pPr>
            <w:r w:rsidRPr="004F3FF0">
              <w:rPr>
                <w:color w:val="000000" w:themeColor="text1"/>
              </w:rPr>
              <w:t>Zbiornik paliwa z wlewem po prawej i lewej str</w:t>
            </w:r>
            <w:r>
              <w:rPr>
                <w:color w:val="000000" w:themeColor="text1"/>
              </w:rPr>
              <w:t>onie pojazdu o pojemności min. 550</w:t>
            </w:r>
            <w:r w:rsidRPr="004F3FF0">
              <w:rPr>
                <w:color w:val="000000" w:themeColor="text1"/>
              </w:rPr>
              <w:t xml:space="preserve"> dm</w:t>
            </w:r>
            <w:r w:rsidRPr="004F3FF0">
              <w:rPr>
                <w:color w:val="000000" w:themeColor="text1"/>
                <w:vertAlign w:val="superscript"/>
              </w:rPr>
              <w:t>3</w:t>
            </w:r>
            <w:r w:rsidRPr="004F3FF0">
              <w:rPr>
                <w:color w:val="000000" w:themeColor="text1"/>
              </w:rPr>
              <w:t xml:space="preserve">. </w:t>
            </w:r>
            <w:r w:rsidRPr="00114B21">
              <w:rPr>
                <w:rFonts w:eastAsia="Calibri"/>
                <w:color w:val="000000" w:themeColor="text1"/>
                <w:lang w:eastAsia="en-US"/>
              </w:rPr>
              <w:t>wymagany układ podgrzewania wstępnych filtrów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  <w:r w:rsidRPr="00114B21">
              <w:rPr>
                <w:rFonts w:eastAsia="Calibri"/>
                <w:color w:val="000000" w:themeColor="text1"/>
                <w:lang w:eastAsia="en-US"/>
              </w:rPr>
              <w:t>paliwa</w:t>
            </w:r>
          </w:p>
        </w:tc>
        <w:tc>
          <w:tcPr>
            <w:tcW w:w="6521" w:type="dxa"/>
          </w:tcPr>
          <w:p w14:paraId="2D173633" w14:textId="77777777" w:rsidR="001B34F9" w:rsidRPr="004F3FF0" w:rsidRDefault="001B34F9" w:rsidP="008A5412">
            <w:pPr>
              <w:shd w:val="clear" w:color="auto" w:fill="FFFFFF"/>
              <w:ind w:right="110"/>
              <w:jc w:val="both"/>
              <w:rPr>
                <w:color w:val="000000" w:themeColor="text1"/>
              </w:rPr>
            </w:pPr>
          </w:p>
        </w:tc>
      </w:tr>
      <w:tr w:rsidR="001B34F9" w:rsidRPr="00152551" w14:paraId="2BFCD1B3" w14:textId="6E871D1D" w:rsidTr="004D222B">
        <w:trPr>
          <w:trHeight w:val="260"/>
        </w:trPr>
        <w:tc>
          <w:tcPr>
            <w:tcW w:w="709" w:type="dxa"/>
          </w:tcPr>
          <w:p w14:paraId="5A14063C" w14:textId="10C305E1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lastRenderedPageBreak/>
              <w:t>1.9</w:t>
            </w:r>
          </w:p>
        </w:tc>
        <w:tc>
          <w:tcPr>
            <w:tcW w:w="8363" w:type="dxa"/>
          </w:tcPr>
          <w:p w14:paraId="1DB66838" w14:textId="64D75AB8" w:rsidR="001B34F9" w:rsidRPr="004F3FF0" w:rsidRDefault="001B34F9" w:rsidP="00E65465">
            <w:pPr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>Oświetlenie komory</w:t>
            </w:r>
            <w:r>
              <w:rPr>
                <w:color w:val="000000" w:themeColor="text1"/>
              </w:rPr>
              <w:t xml:space="preserve"> silnika.</w:t>
            </w:r>
          </w:p>
          <w:p w14:paraId="4D400496" w14:textId="779D3429" w:rsidR="001B34F9" w:rsidRPr="004F3FF0" w:rsidRDefault="001B34F9" w:rsidP="00535680">
            <w:pPr>
              <w:shd w:val="clear" w:color="auto" w:fill="FFFFFF"/>
              <w:ind w:right="149"/>
              <w:jc w:val="both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14:paraId="5074D287" w14:textId="77777777" w:rsidR="001B34F9" w:rsidRPr="004F3FF0" w:rsidRDefault="001B34F9" w:rsidP="00E65465">
            <w:pPr>
              <w:jc w:val="both"/>
              <w:rPr>
                <w:color w:val="000000" w:themeColor="text1"/>
              </w:rPr>
            </w:pPr>
          </w:p>
        </w:tc>
      </w:tr>
      <w:tr w:rsidR="001B34F9" w:rsidRPr="00152551" w14:paraId="44813819" w14:textId="2CBD5B96" w:rsidTr="004D222B">
        <w:tc>
          <w:tcPr>
            <w:tcW w:w="709" w:type="dxa"/>
          </w:tcPr>
          <w:p w14:paraId="033225ED" w14:textId="02D2BA9F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1.10</w:t>
            </w:r>
          </w:p>
        </w:tc>
        <w:tc>
          <w:tcPr>
            <w:tcW w:w="8363" w:type="dxa"/>
          </w:tcPr>
          <w:p w14:paraId="35E59B3D" w14:textId="28C63AFD" w:rsidR="001B34F9" w:rsidRPr="00F6345C" w:rsidRDefault="001B34F9" w:rsidP="00535680">
            <w:pPr>
              <w:shd w:val="clear" w:color="auto" w:fill="FFFFFF"/>
              <w:ind w:right="149"/>
              <w:jc w:val="both"/>
              <w:rPr>
                <w:color w:val="000000" w:themeColor="text1"/>
              </w:rPr>
            </w:pPr>
            <w:r w:rsidRPr="00F6345C">
              <w:rPr>
                <w:color w:val="000000" w:themeColor="text1"/>
              </w:rPr>
              <w:t>Lusterka zewnętrzne w kolorze nadwozia, elektrycznie</w:t>
            </w:r>
            <w:r w:rsidRPr="00F6345C">
              <w:rPr>
                <w:i/>
                <w:color w:val="000000" w:themeColor="text1"/>
              </w:rPr>
              <w:t xml:space="preserve"> </w:t>
            </w:r>
            <w:r w:rsidRPr="00F6345C">
              <w:rPr>
                <w:color w:val="000000" w:themeColor="text1"/>
              </w:rPr>
              <w:t>ogrzewane, elektrycznie sterowane i elektrycznie składane.</w:t>
            </w:r>
          </w:p>
        </w:tc>
        <w:tc>
          <w:tcPr>
            <w:tcW w:w="6521" w:type="dxa"/>
          </w:tcPr>
          <w:p w14:paraId="776F5B76" w14:textId="77777777" w:rsidR="001B34F9" w:rsidRPr="00F6345C" w:rsidRDefault="001B34F9" w:rsidP="00535680">
            <w:pPr>
              <w:shd w:val="clear" w:color="auto" w:fill="FFFFFF"/>
              <w:ind w:right="149"/>
              <w:jc w:val="both"/>
              <w:rPr>
                <w:color w:val="000000" w:themeColor="text1"/>
              </w:rPr>
            </w:pPr>
          </w:p>
        </w:tc>
      </w:tr>
      <w:tr w:rsidR="001B34F9" w:rsidRPr="00152551" w14:paraId="4E215076" w14:textId="0614B322" w:rsidTr="004D222B">
        <w:tc>
          <w:tcPr>
            <w:tcW w:w="709" w:type="dxa"/>
          </w:tcPr>
          <w:p w14:paraId="2C51E5C2" w14:textId="3A638275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1.11</w:t>
            </w:r>
          </w:p>
        </w:tc>
        <w:tc>
          <w:tcPr>
            <w:tcW w:w="8363" w:type="dxa"/>
          </w:tcPr>
          <w:p w14:paraId="5CE812AD" w14:textId="19CC085C" w:rsidR="001B34F9" w:rsidRPr="004F3FF0" w:rsidRDefault="001B34F9" w:rsidP="00A518A2">
            <w:pPr>
              <w:shd w:val="clear" w:color="auto" w:fill="FFFFFF"/>
              <w:tabs>
                <w:tab w:val="num" w:pos="720"/>
              </w:tabs>
              <w:jc w:val="both"/>
              <w:rPr>
                <w:i/>
                <w:color w:val="000000" w:themeColor="text1"/>
              </w:rPr>
            </w:pPr>
            <w:r w:rsidRPr="004F3FF0">
              <w:rPr>
                <w:color w:val="000000" w:themeColor="text1"/>
              </w:rPr>
              <w:t>Kolumna kierownicza z regulacją położenia w minimum</w:t>
            </w:r>
            <w:r>
              <w:rPr>
                <w:color w:val="000000" w:themeColor="text1"/>
              </w:rPr>
              <w:t xml:space="preserve"> dwóch płaszczyznach i blokadą. Kierownica wykończona skórą. </w:t>
            </w:r>
            <w:r w:rsidRPr="004F3FF0">
              <w:rPr>
                <w:color w:val="000000" w:themeColor="text1"/>
              </w:rPr>
              <w:t>Wspomaganie układu kierowniczego</w:t>
            </w:r>
            <w:r>
              <w:rPr>
                <w:rFonts w:eastAsia="Calibri"/>
                <w:i/>
                <w:color w:val="000000" w:themeColor="text1"/>
                <w:lang w:eastAsia="en-US"/>
              </w:rPr>
              <w:t>.</w:t>
            </w:r>
          </w:p>
        </w:tc>
        <w:tc>
          <w:tcPr>
            <w:tcW w:w="6521" w:type="dxa"/>
          </w:tcPr>
          <w:p w14:paraId="6328DD2A" w14:textId="77777777" w:rsidR="001B34F9" w:rsidRPr="004F3FF0" w:rsidRDefault="001B34F9" w:rsidP="00A518A2">
            <w:pPr>
              <w:shd w:val="clear" w:color="auto" w:fill="FFFFFF"/>
              <w:tabs>
                <w:tab w:val="num" w:pos="720"/>
              </w:tabs>
              <w:jc w:val="both"/>
              <w:rPr>
                <w:color w:val="000000" w:themeColor="text1"/>
              </w:rPr>
            </w:pPr>
          </w:p>
        </w:tc>
      </w:tr>
      <w:tr w:rsidR="001B34F9" w:rsidRPr="00152551" w14:paraId="1B085E95" w14:textId="31B98ED7" w:rsidTr="004D222B">
        <w:tc>
          <w:tcPr>
            <w:tcW w:w="709" w:type="dxa"/>
          </w:tcPr>
          <w:p w14:paraId="6F18A1FF" w14:textId="7FD5FB93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1.12</w:t>
            </w:r>
          </w:p>
        </w:tc>
        <w:tc>
          <w:tcPr>
            <w:tcW w:w="8363" w:type="dxa"/>
          </w:tcPr>
          <w:p w14:paraId="1F0B9964" w14:textId="75F512A4" w:rsidR="001B34F9" w:rsidRPr="004F3FF0" w:rsidRDefault="001B34F9" w:rsidP="00D84D18">
            <w:pPr>
              <w:shd w:val="clear" w:color="auto" w:fill="FFFFFF"/>
              <w:tabs>
                <w:tab w:val="num" w:pos="720"/>
              </w:tabs>
              <w:ind w:right="-70"/>
              <w:jc w:val="both"/>
              <w:rPr>
                <w:color w:val="000000" w:themeColor="text1"/>
              </w:rPr>
            </w:pPr>
            <w:r w:rsidRPr="004F3FF0">
              <w:rPr>
                <w:color w:val="000000" w:themeColor="text1"/>
              </w:rPr>
              <w:t xml:space="preserve">Maksymalna prędkość na najwyższym biegu nie mniej niż 100 km/h. Pojazd wyposażony w wymagane systemy elektroniczne gwarantujące osiągnięcie wskazanej prędkości </w:t>
            </w:r>
            <w:r>
              <w:rPr>
                <w:color w:val="000000" w:themeColor="text1"/>
              </w:rPr>
              <w:t>maksymalnej</w:t>
            </w:r>
            <w:r w:rsidRPr="004F3FF0">
              <w:rPr>
                <w:color w:val="000000" w:themeColor="text1"/>
              </w:rPr>
              <w:t>.</w:t>
            </w:r>
          </w:p>
        </w:tc>
        <w:tc>
          <w:tcPr>
            <w:tcW w:w="6521" w:type="dxa"/>
          </w:tcPr>
          <w:p w14:paraId="36A9AE3D" w14:textId="77777777" w:rsidR="001B34F9" w:rsidRPr="004F3FF0" w:rsidRDefault="001B34F9" w:rsidP="00D84D18">
            <w:pPr>
              <w:shd w:val="clear" w:color="auto" w:fill="FFFFFF"/>
              <w:tabs>
                <w:tab w:val="num" w:pos="720"/>
              </w:tabs>
              <w:ind w:right="-70"/>
              <w:jc w:val="both"/>
              <w:rPr>
                <w:color w:val="000000" w:themeColor="text1"/>
              </w:rPr>
            </w:pPr>
          </w:p>
        </w:tc>
      </w:tr>
      <w:tr w:rsidR="001B34F9" w:rsidRPr="00152551" w14:paraId="15A6A772" w14:textId="268E35B9" w:rsidTr="004D222B">
        <w:tc>
          <w:tcPr>
            <w:tcW w:w="709" w:type="dxa"/>
          </w:tcPr>
          <w:p w14:paraId="2B213805" w14:textId="46736AA8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1.13</w:t>
            </w:r>
          </w:p>
        </w:tc>
        <w:tc>
          <w:tcPr>
            <w:tcW w:w="8363" w:type="dxa"/>
          </w:tcPr>
          <w:p w14:paraId="346EF301" w14:textId="77777777" w:rsidR="001B34F9" w:rsidRPr="00152551" w:rsidRDefault="001B34F9" w:rsidP="00535680">
            <w:pPr>
              <w:shd w:val="clear" w:color="auto" w:fill="FFFFFF"/>
              <w:ind w:right="96"/>
              <w:jc w:val="both"/>
            </w:pPr>
            <w:r w:rsidRPr="00152551">
              <w:t>Pojazd wyposażony co najmniej w:</w:t>
            </w:r>
          </w:p>
          <w:p w14:paraId="1F6D4961" w14:textId="77777777" w:rsidR="001B34F9" w:rsidRPr="00152551" w:rsidRDefault="001B34F9" w:rsidP="00535680">
            <w:pPr>
              <w:shd w:val="clear" w:color="auto" w:fill="FFFFFF"/>
              <w:ind w:right="96"/>
              <w:jc w:val="both"/>
            </w:pPr>
            <w:r w:rsidRPr="00152551">
              <w:t>- Tachograf cyfrowy.</w:t>
            </w:r>
          </w:p>
          <w:p w14:paraId="3EA4C3D0" w14:textId="77777777" w:rsidR="001B34F9" w:rsidRPr="00152551" w:rsidRDefault="001B34F9" w:rsidP="00535680">
            <w:pPr>
              <w:shd w:val="clear" w:color="auto" w:fill="FFFFFF"/>
              <w:ind w:right="96"/>
              <w:jc w:val="both"/>
            </w:pPr>
            <w:r w:rsidRPr="00152551">
              <w:t>- Tempomat (aktywny - utrzymujący odległość od pojazdu poprzedzającego z funkcją awaryjnego zatrzymywania pojazdu w przypadku wykrycia niebezpieczeństwa) ze sterowaniem w kierownicy lub kolumnie kierownicy.</w:t>
            </w:r>
          </w:p>
          <w:p w14:paraId="51F8D788" w14:textId="77777777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>- System hamowania awaryjnego. Asystent pasa ruchu sygnalizowany akustycznie bądź poprzez wibrację z możliwością dezaktywacji.</w:t>
            </w:r>
          </w:p>
          <w:p w14:paraId="60E9C1DA" w14:textId="6911B9D1" w:rsidR="001B34F9" w:rsidRDefault="001B34F9" w:rsidP="00535680">
            <w:pPr>
              <w:shd w:val="clear" w:color="auto" w:fill="FFFFFF"/>
              <w:jc w:val="both"/>
            </w:pPr>
            <w:r w:rsidRPr="00152551">
              <w:t>- Gniazdo USB z funkcją do ładowania np. telefonu komórkowego</w:t>
            </w:r>
            <w:r>
              <w:t xml:space="preserve"> w przestrzeni kierowcy</w:t>
            </w:r>
            <w:r w:rsidRPr="00152551">
              <w:t xml:space="preserve">. </w:t>
            </w:r>
          </w:p>
          <w:p w14:paraId="68126509" w14:textId="272710A2" w:rsidR="001B34F9" w:rsidRPr="00152551" w:rsidRDefault="001B34F9" w:rsidP="00535680">
            <w:pPr>
              <w:shd w:val="clear" w:color="auto" w:fill="FFFFFF"/>
              <w:jc w:val="both"/>
            </w:pPr>
            <w:r>
              <w:t xml:space="preserve">- </w:t>
            </w:r>
            <w:r w:rsidRPr="00F6345C">
              <w:rPr>
                <w:color w:val="000000" w:themeColor="text1"/>
              </w:rPr>
              <w:t>Gnizado 230V w przestrzeni kierowcy</w:t>
            </w:r>
          </w:p>
          <w:p w14:paraId="02BEA470" w14:textId="77777777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 xml:space="preserve">- Elektroniczny immobilizer. </w:t>
            </w:r>
          </w:p>
          <w:p w14:paraId="66B700CD" w14:textId="36EB4750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>- Schowek zamykany w obszarze przednich półek bagażo</w:t>
            </w:r>
            <w:r>
              <w:t>wych.</w:t>
            </w:r>
          </w:p>
        </w:tc>
        <w:tc>
          <w:tcPr>
            <w:tcW w:w="6521" w:type="dxa"/>
          </w:tcPr>
          <w:p w14:paraId="38AFD2B3" w14:textId="77777777" w:rsidR="001B34F9" w:rsidRPr="00152551" w:rsidRDefault="001B34F9" w:rsidP="00535680">
            <w:pPr>
              <w:shd w:val="clear" w:color="auto" w:fill="FFFFFF"/>
              <w:ind w:right="96"/>
              <w:jc w:val="both"/>
            </w:pPr>
          </w:p>
        </w:tc>
      </w:tr>
      <w:tr w:rsidR="001B34F9" w:rsidRPr="00152551" w14:paraId="1D2DECC7" w14:textId="4C32E45C" w:rsidTr="004D222B">
        <w:tc>
          <w:tcPr>
            <w:tcW w:w="709" w:type="dxa"/>
          </w:tcPr>
          <w:p w14:paraId="35728B45" w14:textId="68AA8D50" w:rsidR="001B34F9" w:rsidRPr="00152551" w:rsidRDefault="001B34F9" w:rsidP="00297B7D">
            <w:pPr>
              <w:tabs>
                <w:tab w:val="left" w:pos="155"/>
              </w:tabs>
              <w:jc w:val="center"/>
            </w:pPr>
            <w:r>
              <w:t>1.14</w:t>
            </w:r>
          </w:p>
        </w:tc>
        <w:tc>
          <w:tcPr>
            <w:tcW w:w="8363" w:type="dxa"/>
          </w:tcPr>
          <w:p w14:paraId="06559B27" w14:textId="6D511814" w:rsidR="001B34F9" w:rsidRPr="00152551" w:rsidRDefault="001B34F9" w:rsidP="00F36026">
            <w:pPr>
              <w:shd w:val="clear" w:color="auto" w:fill="FFFFFF"/>
              <w:ind w:right="149"/>
              <w:jc w:val="both"/>
            </w:pPr>
            <w:r w:rsidRPr="00152551">
              <w:t>Pojazd wyposażony w sygnalizację świetlną i dźwiękową włączonego bie</w:t>
            </w:r>
            <w:r>
              <w:t>gu wstecznego oraz</w:t>
            </w:r>
            <w:r w:rsidRPr="00152551">
              <w:t xml:space="preserve"> w kamerę monitorującą strefę martwą (niewidoczną dla kierowcy) z tyłu poja</w:t>
            </w:r>
            <w:r>
              <w:t>zdu. Kamera powinna być przystos</w:t>
            </w:r>
            <w:r w:rsidRPr="00152551">
              <w:t>owana do pracy w każdych warunkach atmosferycznych</w:t>
            </w:r>
            <w:r>
              <w:t xml:space="preserve">. </w:t>
            </w:r>
            <w:r w:rsidRPr="00152551">
              <w:t xml:space="preserve">Kamera drzwi środkowych. Obraz z kamer drzwi środkowych i cofania wyświetlany na desce rozdzielczej – wyświetlacz o średnicy min. </w:t>
            </w:r>
            <w:r w:rsidRPr="00535680">
              <w:t xml:space="preserve">6,5 (cala). </w:t>
            </w:r>
            <w:r w:rsidRPr="00152551">
              <w:t xml:space="preserve">Kamera cofania uruchamiana automatycznie po załączeniu </w:t>
            </w:r>
            <w:r>
              <w:t>biegu wstecznego.</w:t>
            </w:r>
            <w:r w:rsidRPr="0056560C">
              <w:rPr>
                <w:color w:val="0070C0"/>
              </w:rPr>
              <w:t xml:space="preserve"> </w:t>
            </w:r>
            <w:r w:rsidRPr="00FF5F84">
              <w:t>Tylne czujniki cofania w zderzaku oraz w górnej części pojazdu</w:t>
            </w:r>
            <w:r>
              <w:t>.</w:t>
            </w:r>
            <w:r w:rsidRPr="00FF5F84">
              <w:t xml:space="preserve">  </w:t>
            </w:r>
          </w:p>
        </w:tc>
        <w:tc>
          <w:tcPr>
            <w:tcW w:w="6521" w:type="dxa"/>
          </w:tcPr>
          <w:p w14:paraId="576F7443" w14:textId="77777777" w:rsidR="001B34F9" w:rsidRPr="00152551" w:rsidRDefault="001B34F9" w:rsidP="00F36026">
            <w:pPr>
              <w:shd w:val="clear" w:color="auto" w:fill="FFFFFF"/>
              <w:ind w:right="149"/>
              <w:jc w:val="both"/>
            </w:pPr>
          </w:p>
        </w:tc>
      </w:tr>
      <w:tr w:rsidR="001B34F9" w:rsidRPr="00152551" w14:paraId="31CB0B47" w14:textId="69CC1C2F" w:rsidTr="004D222B">
        <w:tc>
          <w:tcPr>
            <w:tcW w:w="709" w:type="dxa"/>
          </w:tcPr>
          <w:p w14:paraId="48E7C9B4" w14:textId="5FD69E09" w:rsidR="001B34F9" w:rsidRPr="00152551" w:rsidRDefault="001B34F9" w:rsidP="0060762F">
            <w:pPr>
              <w:tabs>
                <w:tab w:val="left" w:pos="155"/>
              </w:tabs>
              <w:jc w:val="center"/>
            </w:pPr>
            <w:r>
              <w:t>1.15</w:t>
            </w:r>
          </w:p>
        </w:tc>
        <w:tc>
          <w:tcPr>
            <w:tcW w:w="8363" w:type="dxa"/>
          </w:tcPr>
          <w:p w14:paraId="7F31CB1D" w14:textId="25358411" w:rsidR="001B34F9" w:rsidRPr="006D080B" w:rsidRDefault="001B34F9" w:rsidP="00535680">
            <w:pPr>
              <w:shd w:val="clear" w:color="auto" w:fill="FFFFFF"/>
              <w:jc w:val="both"/>
              <w:rPr>
                <w:i/>
                <w:color w:val="FF0000"/>
              </w:rPr>
            </w:pPr>
            <w:r w:rsidRPr="00152551">
              <w:t>Kolorystyka</w:t>
            </w:r>
          </w:p>
          <w:p w14:paraId="344A17BD" w14:textId="77777777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>- elementy podwozia czarne,</w:t>
            </w:r>
          </w:p>
          <w:p w14:paraId="197D7F69" w14:textId="77777777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>- błotniki i zderzaki białe,</w:t>
            </w:r>
          </w:p>
          <w:p w14:paraId="7E8D9923" w14:textId="3B726AE5" w:rsidR="001B34F9" w:rsidRPr="00F6345C" w:rsidRDefault="001B34F9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152551">
              <w:t>- na</w:t>
            </w:r>
            <w:r>
              <w:t xml:space="preserve">dwozie kolor biały akrylowy lub metalizowany - </w:t>
            </w:r>
            <w:r w:rsidRPr="00F6345C">
              <w:rPr>
                <w:color w:val="000000" w:themeColor="text1"/>
              </w:rPr>
              <w:t xml:space="preserve"> do ostatecznego ustalenia z Zamawiającym</w:t>
            </w:r>
          </w:p>
          <w:p w14:paraId="1938C42F" w14:textId="33C47A05" w:rsidR="001B34F9" w:rsidRPr="00152551" w:rsidRDefault="001B34F9" w:rsidP="00E65465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6521" w:type="dxa"/>
          </w:tcPr>
          <w:p w14:paraId="56621BDA" w14:textId="77777777" w:rsidR="001B34F9" w:rsidRPr="00152551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2E247EAC" w14:textId="0CD35FCD" w:rsidTr="004D222B">
        <w:tc>
          <w:tcPr>
            <w:tcW w:w="709" w:type="dxa"/>
          </w:tcPr>
          <w:p w14:paraId="557C7237" w14:textId="44B86EA2" w:rsidR="001B34F9" w:rsidRPr="00152551" w:rsidRDefault="001B34F9" w:rsidP="0060762F">
            <w:pPr>
              <w:tabs>
                <w:tab w:val="left" w:pos="155"/>
              </w:tabs>
              <w:jc w:val="center"/>
            </w:pPr>
            <w:r>
              <w:t>1.16</w:t>
            </w:r>
          </w:p>
        </w:tc>
        <w:tc>
          <w:tcPr>
            <w:tcW w:w="8363" w:type="dxa"/>
          </w:tcPr>
          <w:p w14:paraId="22369680" w14:textId="18334F40" w:rsidR="001B34F9" w:rsidRPr="00152551" w:rsidRDefault="001B34F9" w:rsidP="00535680">
            <w:pPr>
              <w:shd w:val="clear" w:color="auto" w:fill="FFFFFF"/>
              <w:jc w:val="both"/>
            </w:pPr>
            <w:r>
              <w:t>Gabaryty pojazdu</w:t>
            </w:r>
            <w:r w:rsidRPr="00152551">
              <w:t>:</w:t>
            </w:r>
          </w:p>
          <w:p w14:paraId="23388345" w14:textId="5D4475C3" w:rsidR="001B34F9" w:rsidRPr="003C4A76" w:rsidRDefault="001B34F9" w:rsidP="00535680">
            <w:pPr>
              <w:shd w:val="clear" w:color="auto" w:fill="FFFFFF"/>
              <w:jc w:val="both"/>
              <w:rPr>
                <w:i/>
                <w:color w:val="FF0000"/>
              </w:rPr>
            </w:pPr>
            <w:r>
              <w:t>- długość 14000</w:t>
            </w:r>
            <w:r w:rsidRPr="00152551">
              <w:t xml:space="preserve"> mm,</w:t>
            </w:r>
            <w:r>
              <w:t xml:space="preserve"> (+-200 mm)</w:t>
            </w:r>
          </w:p>
          <w:p w14:paraId="4A10AE94" w14:textId="7E3F4F83" w:rsidR="001B34F9" w:rsidRPr="00152551" w:rsidRDefault="001B34F9" w:rsidP="00535680">
            <w:pPr>
              <w:shd w:val="clear" w:color="auto" w:fill="FFFFFF"/>
              <w:jc w:val="both"/>
            </w:pPr>
            <w:r>
              <w:lastRenderedPageBreak/>
              <w:t xml:space="preserve">- szerokość </w:t>
            </w:r>
            <w:r w:rsidRPr="00152551">
              <w:t>2</w:t>
            </w:r>
            <w:r>
              <w:t>550</w:t>
            </w:r>
            <w:r w:rsidRPr="00152551">
              <w:t xml:space="preserve"> mm,</w:t>
            </w:r>
          </w:p>
          <w:p w14:paraId="75B7FAFC" w14:textId="2D4D0420" w:rsidR="001B34F9" w:rsidRPr="00152551" w:rsidRDefault="001B34F9" w:rsidP="00535680">
            <w:pPr>
              <w:shd w:val="clear" w:color="auto" w:fill="FFFFFF"/>
              <w:jc w:val="both"/>
            </w:pPr>
            <w:r>
              <w:t xml:space="preserve">- wysokość  min. 3700mm.      max. 3900 mm. </w:t>
            </w:r>
            <w:r w:rsidRPr="00152551">
              <w:t xml:space="preserve"> </w:t>
            </w:r>
          </w:p>
        </w:tc>
        <w:tc>
          <w:tcPr>
            <w:tcW w:w="6521" w:type="dxa"/>
          </w:tcPr>
          <w:p w14:paraId="240EFAA4" w14:textId="77777777" w:rsidR="001B34F9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81627E" w14:paraId="263C0300" w14:textId="6DB21DC6" w:rsidTr="004D222B">
        <w:tc>
          <w:tcPr>
            <w:tcW w:w="709" w:type="dxa"/>
          </w:tcPr>
          <w:p w14:paraId="491C6054" w14:textId="6DDE57A1" w:rsidR="001B34F9" w:rsidRPr="0081627E" w:rsidRDefault="001B34F9" w:rsidP="0060762F">
            <w:pPr>
              <w:tabs>
                <w:tab w:val="left" w:pos="155"/>
              </w:tabs>
              <w:jc w:val="center"/>
            </w:pPr>
            <w:r>
              <w:t>1.17</w:t>
            </w:r>
          </w:p>
        </w:tc>
        <w:tc>
          <w:tcPr>
            <w:tcW w:w="8363" w:type="dxa"/>
          </w:tcPr>
          <w:p w14:paraId="359813CA" w14:textId="5754E301" w:rsidR="001B34F9" w:rsidRPr="00D93071" w:rsidRDefault="001B34F9" w:rsidP="00535680">
            <w:pPr>
              <w:shd w:val="clear" w:color="auto" w:fill="FFFFFF"/>
              <w:jc w:val="both"/>
              <w:rPr>
                <w:b/>
                <w:color w:val="00B050"/>
                <w:u w:val="single"/>
              </w:rPr>
            </w:pPr>
            <w:r w:rsidRPr="0081627E">
              <w:t xml:space="preserve">Wysokość wnętrza w przejściu (korytarz pomiędzy fotelami) </w:t>
            </w:r>
            <w:r>
              <w:rPr>
                <w:color w:val="000000" w:themeColor="text1"/>
              </w:rPr>
              <w:t>min. 200 cm</w:t>
            </w:r>
            <w:r w:rsidRPr="00601FB9">
              <w:rPr>
                <w:color w:val="000000" w:themeColor="text1"/>
              </w:rPr>
              <w:t xml:space="preserve"> </w:t>
            </w:r>
            <w:r w:rsidRPr="0081627E">
              <w:t>mierzona w najmniej korzystnym punkcie (bez stopnia wejściowego na fotele).</w:t>
            </w:r>
            <w:r w:rsidRPr="0081627E">
              <w:rPr>
                <w:b/>
                <w:u w:val="single"/>
              </w:rPr>
              <w:t xml:space="preserve"> </w:t>
            </w:r>
            <w:r w:rsidRPr="0077470A">
              <w:rPr>
                <w:b/>
                <w:color w:val="00B050"/>
                <w:u w:val="single"/>
              </w:rPr>
              <w:t xml:space="preserve">  </w:t>
            </w:r>
          </w:p>
        </w:tc>
        <w:tc>
          <w:tcPr>
            <w:tcW w:w="6521" w:type="dxa"/>
          </w:tcPr>
          <w:p w14:paraId="652D179C" w14:textId="77777777" w:rsidR="001B34F9" w:rsidRPr="0081627E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81627E" w14:paraId="27DEAD2C" w14:textId="0DEF9E0E" w:rsidTr="004D222B">
        <w:trPr>
          <w:trHeight w:val="415"/>
        </w:trPr>
        <w:tc>
          <w:tcPr>
            <w:tcW w:w="709" w:type="dxa"/>
            <w:shd w:val="pct25" w:color="auto" w:fill="auto"/>
          </w:tcPr>
          <w:p w14:paraId="1C72255E" w14:textId="77777777" w:rsidR="001B34F9" w:rsidRPr="0081627E" w:rsidRDefault="001B34F9" w:rsidP="0060762F">
            <w:pPr>
              <w:tabs>
                <w:tab w:val="left" w:pos="155"/>
              </w:tabs>
              <w:jc w:val="center"/>
              <w:rPr>
                <w:b/>
              </w:rPr>
            </w:pPr>
            <w:r w:rsidRPr="0081627E">
              <w:rPr>
                <w:b/>
              </w:rPr>
              <w:t>2</w:t>
            </w:r>
          </w:p>
        </w:tc>
        <w:tc>
          <w:tcPr>
            <w:tcW w:w="8363" w:type="dxa"/>
            <w:shd w:val="pct25" w:color="auto" w:fill="auto"/>
          </w:tcPr>
          <w:p w14:paraId="621056CC" w14:textId="23ADE934" w:rsidR="001B34F9" w:rsidRPr="0081627E" w:rsidRDefault="001B34F9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81627E">
              <w:rPr>
                <w:b/>
                <w:spacing w:val="-2"/>
                <w:u w:val="single"/>
              </w:rPr>
              <w:t>Podwozie</w:t>
            </w:r>
            <w:r>
              <w:rPr>
                <w:b/>
                <w:spacing w:val="-2"/>
                <w:u w:val="single"/>
              </w:rPr>
              <w:t>, układ napędowy, układ hamulcowy</w:t>
            </w:r>
          </w:p>
        </w:tc>
        <w:tc>
          <w:tcPr>
            <w:tcW w:w="6521" w:type="dxa"/>
            <w:shd w:val="pct25" w:color="auto" w:fill="auto"/>
          </w:tcPr>
          <w:p w14:paraId="3C8F4585" w14:textId="77777777" w:rsidR="001B34F9" w:rsidRPr="0081627E" w:rsidRDefault="001B34F9" w:rsidP="00535680">
            <w:pPr>
              <w:shd w:val="clear" w:color="auto" w:fill="FFFFFF"/>
              <w:jc w:val="both"/>
              <w:rPr>
                <w:b/>
                <w:spacing w:val="-2"/>
                <w:u w:val="single"/>
              </w:rPr>
            </w:pPr>
          </w:p>
        </w:tc>
      </w:tr>
      <w:tr w:rsidR="001B34F9" w:rsidRPr="0081627E" w14:paraId="1766DE11" w14:textId="5F6ACF43" w:rsidTr="004D222B">
        <w:tc>
          <w:tcPr>
            <w:tcW w:w="709" w:type="dxa"/>
          </w:tcPr>
          <w:p w14:paraId="24A63B64" w14:textId="77777777" w:rsidR="001B34F9" w:rsidRPr="0081627E" w:rsidRDefault="001B34F9" w:rsidP="0060762F">
            <w:pPr>
              <w:tabs>
                <w:tab w:val="left" w:pos="155"/>
              </w:tabs>
              <w:jc w:val="center"/>
            </w:pPr>
            <w:r w:rsidRPr="0081627E">
              <w:t>2.1</w:t>
            </w:r>
          </w:p>
        </w:tc>
        <w:tc>
          <w:tcPr>
            <w:tcW w:w="8363" w:type="dxa"/>
          </w:tcPr>
          <w:p w14:paraId="18412CF8" w14:textId="60FFF504" w:rsidR="001B34F9" w:rsidRPr="0081627E" w:rsidRDefault="001B34F9" w:rsidP="00535680">
            <w:pPr>
              <w:shd w:val="clear" w:color="auto" w:fill="FFFFFF"/>
              <w:ind w:right="211"/>
              <w:jc w:val="both"/>
              <w:rPr>
                <w:iCs/>
              </w:rPr>
            </w:pPr>
            <w:r>
              <w:t xml:space="preserve">Pojazd wyposażony w trzy osie. </w:t>
            </w:r>
            <w:r>
              <w:rPr>
                <w:color w:val="0070C0"/>
              </w:rPr>
              <w:t xml:space="preserve"> </w:t>
            </w:r>
            <w:r w:rsidRPr="00FF5F84">
              <w:t xml:space="preserve">Trzecia oś skrętna </w:t>
            </w:r>
            <w:r>
              <w:t xml:space="preserve">automatycznie </w:t>
            </w:r>
            <w:r w:rsidRPr="00FF5F84">
              <w:t xml:space="preserve">sterowana hydraulicznie.  </w:t>
            </w:r>
          </w:p>
        </w:tc>
        <w:tc>
          <w:tcPr>
            <w:tcW w:w="6521" w:type="dxa"/>
          </w:tcPr>
          <w:p w14:paraId="1F9E3647" w14:textId="77777777" w:rsidR="001B34F9" w:rsidRDefault="001B34F9" w:rsidP="00535680">
            <w:pPr>
              <w:shd w:val="clear" w:color="auto" w:fill="FFFFFF"/>
              <w:ind w:right="211"/>
              <w:jc w:val="both"/>
            </w:pPr>
          </w:p>
        </w:tc>
      </w:tr>
      <w:tr w:rsidR="001B34F9" w:rsidRPr="0081627E" w14:paraId="1662579F" w14:textId="1394FBB7" w:rsidTr="004D222B">
        <w:tc>
          <w:tcPr>
            <w:tcW w:w="709" w:type="dxa"/>
          </w:tcPr>
          <w:p w14:paraId="6061FFF3" w14:textId="77777777" w:rsidR="001B34F9" w:rsidRPr="0081627E" w:rsidRDefault="001B34F9" w:rsidP="0060762F">
            <w:pPr>
              <w:tabs>
                <w:tab w:val="left" w:pos="155"/>
              </w:tabs>
              <w:jc w:val="center"/>
            </w:pPr>
            <w:r w:rsidRPr="0081627E">
              <w:t>2.2</w:t>
            </w:r>
          </w:p>
        </w:tc>
        <w:tc>
          <w:tcPr>
            <w:tcW w:w="8363" w:type="dxa"/>
          </w:tcPr>
          <w:p w14:paraId="2AA4FBF3" w14:textId="054775BE" w:rsidR="001B34F9" w:rsidRPr="0081627E" w:rsidRDefault="001B34F9" w:rsidP="00535680">
            <w:pPr>
              <w:shd w:val="clear" w:color="auto" w:fill="FFFFFF"/>
              <w:jc w:val="both"/>
            </w:pPr>
            <w:r>
              <w:t>Skrzynia biegów min. 10</w:t>
            </w:r>
            <w:r w:rsidRPr="0081627E">
              <w:t xml:space="preserve"> biegów do przodu. Skrzynia biegów wyposażona w pełni zautomatyzowany system zmiany biegów dobierający biegi na podstawie konkretnych warunków jazdy.</w:t>
            </w:r>
            <w:r>
              <w:t xml:space="preserve"> Oprogramowanie skrzyni biegów dostosowane do przewozów turystycznych. </w:t>
            </w:r>
          </w:p>
        </w:tc>
        <w:tc>
          <w:tcPr>
            <w:tcW w:w="6521" w:type="dxa"/>
          </w:tcPr>
          <w:p w14:paraId="55895E9D" w14:textId="77777777" w:rsidR="001B34F9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81627E" w14:paraId="3F5BF0C5" w14:textId="11FFA3A6" w:rsidTr="004D222B">
        <w:tc>
          <w:tcPr>
            <w:tcW w:w="709" w:type="dxa"/>
          </w:tcPr>
          <w:p w14:paraId="55C82708" w14:textId="77777777" w:rsidR="001B34F9" w:rsidRPr="0081627E" w:rsidRDefault="001B34F9" w:rsidP="0060762F">
            <w:pPr>
              <w:tabs>
                <w:tab w:val="left" w:pos="155"/>
              </w:tabs>
              <w:jc w:val="center"/>
            </w:pPr>
            <w:r w:rsidRPr="0081627E">
              <w:t>2.3</w:t>
            </w:r>
          </w:p>
        </w:tc>
        <w:tc>
          <w:tcPr>
            <w:tcW w:w="8363" w:type="dxa"/>
          </w:tcPr>
          <w:p w14:paraId="7A8E478D" w14:textId="194B37F4" w:rsidR="001B34F9" w:rsidRPr="0081627E" w:rsidRDefault="001B34F9" w:rsidP="00535680">
            <w:pPr>
              <w:shd w:val="clear" w:color="auto" w:fill="FFFFFF"/>
              <w:jc w:val="both"/>
            </w:pPr>
            <w:r w:rsidRPr="0081627E">
              <w:t>Pojazd wyposażony w kompaktowy</w:t>
            </w:r>
            <w:r>
              <w:t xml:space="preserve"> </w:t>
            </w:r>
            <w:r w:rsidRPr="0081627E">
              <w:t>retarder hydraulic</w:t>
            </w:r>
            <w:r>
              <w:t xml:space="preserve">zny sterowany ręcznie i nożnie. </w:t>
            </w:r>
            <w:r w:rsidRPr="0081627E">
              <w:t>Ukł</w:t>
            </w:r>
            <w:r>
              <w:t>ad hamulcowy ciągłego działania</w:t>
            </w:r>
            <w:r w:rsidRPr="0081627E">
              <w:t xml:space="preserve"> załączany automatycznie z wciśnięciem pedału hamulca. Czujnik przeciwpożarowy z przewodem detekcyjnym do monitorowania komory silnika.</w:t>
            </w:r>
          </w:p>
        </w:tc>
        <w:tc>
          <w:tcPr>
            <w:tcW w:w="6521" w:type="dxa"/>
          </w:tcPr>
          <w:p w14:paraId="1735DF63" w14:textId="77777777" w:rsidR="001B34F9" w:rsidRPr="0081627E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0B159762" w14:textId="08C7A8C4" w:rsidTr="004D222B">
        <w:tc>
          <w:tcPr>
            <w:tcW w:w="709" w:type="dxa"/>
          </w:tcPr>
          <w:p w14:paraId="45309BD8" w14:textId="77777777" w:rsidR="001B34F9" w:rsidRPr="0081627E" w:rsidRDefault="001B34F9" w:rsidP="0060762F">
            <w:pPr>
              <w:tabs>
                <w:tab w:val="left" w:pos="155"/>
              </w:tabs>
              <w:jc w:val="center"/>
            </w:pPr>
            <w:r w:rsidRPr="0081627E">
              <w:t>2.4</w:t>
            </w:r>
          </w:p>
        </w:tc>
        <w:tc>
          <w:tcPr>
            <w:tcW w:w="8363" w:type="dxa"/>
          </w:tcPr>
          <w:p w14:paraId="74D784FB" w14:textId="77777777" w:rsidR="001B34F9" w:rsidRPr="00152551" w:rsidRDefault="001B34F9" w:rsidP="00535680">
            <w:pPr>
              <w:shd w:val="clear" w:color="auto" w:fill="FFFFFF"/>
              <w:jc w:val="both"/>
              <w:rPr>
                <w:b/>
              </w:rPr>
            </w:pPr>
            <w:r w:rsidRPr="0081627E">
              <w:t>Pojazd wyposażony w pneumatyczne hamulce tarczowe na wszystkich kołach. Wymagane oddzielne obwody dla kół przedniej i tylnej osi. System potrójnego bezpieczeństwa z funkcją automatycznej korekty toru jazdy, pozwalający uniknąć wypadnięcia z trasy podczas pokonywania łuku (zakrętu), działający w warunkach utraty przyczepności kół oraz system kontroli trakcji i system zapobiegania blokowania kół podczas hamowania.</w:t>
            </w:r>
            <w:r w:rsidRPr="00152551">
              <w:t xml:space="preserve"> </w:t>
            </w:r>
          </w:p>
        </w:tc>
        <w:tc>
          <w:tcPr>
            <w:tcW w:w="6521" w:type="dxa"/>
          </w:tcPr>
          <w:p w14:paraId="6EA22BD6" w14:textId="77777777" w:rsidR="001B34F9" w:rsidRPr="0081627E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55E6E4A5" w14:textId="5E789944" w:rsidTr="004D222B">
        <w:tc>
          <w:tcPr>
            <w:tcW w:w="709" w:type="dxa"/>
          </w:tcPr>
          <w:p w14:paraId="565D4A5D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2.5</w:t>
            </w:r>
          </w:p>
        </w:tc>
        <w:tc>
          <w:tcPr>
            <w:tcW w:w="8363" w:type="dxa"/>
          </w:tcPr>
          <w:p w14:paraId="53FAC1BA" w14:textId="1558A960" w:rsidR="001B34F9" w:rsidRPr="00152551" w:rsidRDefault="001B34F9" w:rsidP="00535680">
            <w:pPr>
              <w:shd w:val="clear" w:color="auto" w:fill="FFFFFF"/>
              <w:jc w:val="both"/>
              <w:rPr>
                <w:b/>
              </w:rPr>
            </w:pPr>
            <w:r w:rsidRPr="00152551">
              <w:t xml:space="preserve">Zawieszenie pojazdu pneumatyczne, stabilizowane </w:t>
            </w:r>
            <w:r w:rsidRPr="00FF5F84">
              <w:rPr>
                <w:rFonts w:eastAsia="Calibri"/>
                <w:color w:val="000000" w:themeColor="text1"/>
                <w:lang w:eastAsia="en-US"/>
              </w:rPr>
              <w:t>z elektronicznym układem poziomowania</w:t>
            </w:r>
            <w:r w:rsidRPr="00FF5F84">
              <w:t>,</w:t>
            </w:r>
            <w:r w:rsidRPr="00152551">
              <w:t xml:space="preserve"> z możliwością regulacji wysokości podczas jazdy przy przejeżdżaniu przez przeszkody. Stabilizatory osi przedniej i tylnej.</w:t>
            </w:r>
            <w:r>
              <w:t xml:space="preserve"> Zawieszenie przednie niezależne </w:t>
            </w:r>
          </w:p>
        </w:tc>
        <w:tc>
          <w:tcPr>
            <w:tcW w:w="6521" w:type="dxa"/>
          </w:tcPr>
          <w:p w14:paraId="539CAE87" w14:textId="77777777" w:rsidR="001B34F9" w:rsidRPr="00152551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725FFA2C" w14:textId="3CE04F4E" w:rsidTr="004D222B">
        <w:tc>
          <w:tcPr>
            <w:tcW w:w="709" w:type="dxa"/>
          </w:tcPr>
          <w:p w14:paraId="15DE733F" w14:textId="77777777" w:rsidR="001B34F9" w:rsidRPr="00B47061" w:rsidRDefault="001B34F9" w:rsidP="0060762F">
            <w:pPr>
              <w:tabs>
                <w:tab w:val="left" w:pos="155"/>
              </w:tabs>
              <w:jc w:val="center"/>
            </w:pPr>
            <w:r w:rsidRPr="00B47061">
              <w:t>2.6</w:t>
            </w:r>
          </w:p>
        </w:tc>
        <w:tc>
          <w:tcPr>
            <w:tcW w:w="8363" w:type="dxa"/>
          </w:tcPr>
          <w:p w14:paraId="11F8018B" w14:textId="081F76FE" w:rsidR="001B34F9" w:rsidRPr="00B47061" w:rsidRDefault="001B34F9" w:rsidP="00535680">
            <w:pPr>
              <w:jc w:val="both"/>
            </w:pPr>
            <w:r w:rsidRPr="00B47061">
              <w:t>Instalacja elektryczna autobusu 24V. Gniazdo ładowania akumulatorów umieszczone po lew</w:t>
            </w:r>
            <w:r>
              <w:t>ej stronie pojazdu.</w:t>
            </w:r>
          </w:p>
        </w:tc>
        <w:tc>
          <w:tcPr>
            <w:tcW w:w="6521" w:type="dxa"/>
          </w:tcPr>
          <w:p w14:paraId="044F2A26" w14:textId="77777777" w:rsidR="001B34F9" w:rsidRPr="00B47061" w:rsidRDefault="001B34F9" w:rsidP="00535680">
            <w:pPr>
              <w:jc w:val="both"/>
            </w:pPr>
          </w:p>
        </w:tc>
      </w:tr>
      <w:tr w:rsidR="001B34F9" w:rsidRPr="00152551" w14:paraId="0789C5B9" w14:textId="6C1099DE" w:rsidTr="004D222B">
        <w:tc>
          <w:tcPr>
            <w:tcW w:w="709" w:type="dxa"/>
          </w:tcPr>
          <w:p w14:paraId="670D7187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2.7</w:t>
            </w:r>
          </w:p>
        </w:tc>
        <w:tc>
          <w:tcPr>
            <w:tcW w:w="8363" w:type="dxa"/>
          </w:tcPr>
          <w:p w14:paraId="09C93884" w14:textId="02DE7C80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 xml:space="preserve">Alternatory w układzie powielonego, niezależnego zasilania, w ilości </w:t>
            </w:r>
            <w:r>
              <w:t>min. 3</w:t>
            </w:r>
            <w:r w:rsidRPr="00152551">
              <w:t xml:space="preserve"> szt. o mocy zapewniające</w:t>
            </w:r>
            <w:r>
              <w:t>j</w:t>
            </w:r>
            <w:r w:rsidRPr="00152551">
              <w:t xml:space="preserve"> pokrycie zapotrzebowania na energię elektryczną podczas użytkowania pojazdu, w tym długotrwałego postoju, przy włączonych odbiornikach prądu wewnątrz pojazdu.</w:t>
            </w:r>
            <w:r>
              <w:t xml:space="preserve"> </w:t>
            </w:r>
          </w:p>
        </w:tc>
        <w:tc>
          <w:tcPr>
            <w:tcW w:w="6521" w:type="dxa"/>
          </w:tcPr>
          <w:p w14:paraId="53EBBDFA" w14:textId="77777777" w:rsidR="001B34F9" w:rsidRPr="00152551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3928F7A5" w14:textId="15E4020E" w:rsidTr="004D222B">
        <w:tc>
          <w:tcPr>
            <w:tcW w:w="709" w:type="dxa"/>
          </w:tcPr>
          <w:p w14:paraId="4B72EC4D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2.8</w:t>
            </w:r>
          </w:p>
        </w:tc>
        <w:tc>
          <w:tcPr>
            <w:tcW w:w="8363" w:type="dxa"/>
          </w:tcPr>
          <w:p w14:paraId="3910A9C7" w14:textId="77777777" w:rsidR="001B34F9" w:rsidRDefault="001B34F9" w:rsidP="00535680">
            <w:pPr>
              <w:shd w:val="clear" w:color="auto" w:fill="FFFFFF"/>
              <w:jc w:val="both"/>
            </w:pPr>
            <w:r w:rsidRPr="00152551">
              <w:t xml:space="preserve">Akumulatory o pojemność zapewniającej prawidłowe funkcjonowanie wszystkich systemów pojazdu. </w:t>
            </w:r>
          </w:p>
          <w:p w14:paraId="12E01241" w14:textId="20B1132A" w:rsidR="001B34F9" w:rsidRPr="00152551" w:rsidRDefault="001B34F9" w:rsidP="00535680">
            <w:pPr>
              <w:shd w:val="clear" w:color="auto" w:fill="FFFFFF"/>
              <w:jc w:val="both"/>
            </w:pPr>
          </w:p>
        </w:tc>
        <w:tc>
          <w:tcPr>
            <w:tcW w:w="6521" w:type="dxa"/>
          </w:tcPr>
          <w:p w14:paraId="672F8B94" w14:textId="77777777" w:rsidR="001B34F9" w:rsidRPr="00152551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6862B1CB" w14:textId="260AAB52" w:rsidTr="004D222B">
        <w:tc>
          <w:tcPr>
            <w:tcW w:w="709" w:type="dxa"/>
          </w:tcPr>
          <w:p w14:paraId="73B138F9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2.9</w:t>
            </w:r>
          </w:p>
        </w:tc>
        <w:tc>
          <w:tcPr>
            <w:tcW w:w="8363" w:type="dxa"/>
          </w:tcPr>
          <w:p w14:paraId="70E3A5F6" w14:textId="1F333B92" w:rsidR="001B34F9" w:rsidRPr="00152551" w:rsidRDefault="001B34F9" w:rsidP="00246613">
            <w:pPr>
              <w:shd w:val="clear" w:color="auto" w:fill="FFFFFF"/>
              <w:ind w:right="62"/>
              <w:jc w:val="both"/>
            </w:pPr>
            <w:r w:rsidRPr="00152551">
              <w:t>Instalacja wyposażona w główny wyłącznik prądu.</w:t>
            </w:r>
            <w:r>
              <w:t xml:space="preserve"> Konwerter napięcia 24/230V </w:t>
            </w:r>
            <w:r w:rsidRPr="00553302">
              <w:t xml:space="preserve">dostosowany parametrami do ilości zamontowanych gniazd 230 V   </w:t>
            </w:r>
          </w:p>
        </w:tc>
        <w:tc>
          <w:tcPr>
            <w:tcW w:w="6521" w:type="dxa"/>
          </w:tcPr>
          <w:p w14:paraId="025B3A9D" w14:textId="77777777" w:rsidR="001B34F9" w:rsidRPr="00152551" w:rsidRDefault="001B34F9" w:rsidP="00246613">
            <w:pPr>
              <w:shd w:val="clear" w:color="auto" w:fill="FFFFFF"/>
              <w:ind w:right="62"/>
              <w:jc w:val="both"/>
            </w:pPr>
          </w:p>
        </w:tc>
      </w:tr>
      <w:tr w:rsidR="001B34F9" w:rsidRPr="00152551" w14:paraId="27A1707B" w14:textId="00E45A01" w:rsidTr="004D222B">
        <w:tc>
          <w:tcPr>
            <w:tcW w:w="709" w:type="dxa"/>
          </w:tcPr>
          <w:p w14:paraId="2D4BBA73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lastRenderedPageBreak/>
              <w:t>2.10</w:t>
            </w:r>
          </w:p>
        </w:tc>
        <w:tc>
          <w:tcPr>
            <w:tcW w:w="8363" w:type="dxa"/>
          </w:tcPr>
          <w:p w14:paraId="4D3C915D" w14:textId="527FFB2B" w:rsidR="001B34F9" w:rsidRPr="00152551" w:rsidRDefault="001B34F9" w:rsidP="00EF5353">
            <w:pPr>
              <w:shd w:val="clear" w:color="auto" w:fill="FFFFFF"/>
              <w:ind w:right="62"/>
              <w:jc w:val="both"/>
            </w:pPr>
            <w:r w:rsidRPr="00152551">
              <w:t>Na desce rozdzielczej wyświetlacz, przekazujący kierowcy bieżące informacje o stanie pojazdu (min. poziom oleju silnikowego oraz płynu chłodzącego) i wyniki diagnostyki pojazdu (informacje o aktualnych funkcjach).</w:t>
            </w:r>
            <w:r>
              <w:t xml:space="preserve"> Menu komputera pokładowego w języku polskim. </w:t>
            </w:r>
          </w:p>
        </w:tc>
        <w:tc>
          <w:tcPr>
            <w:tcW w:w="6521" w:type="dxa"/>
          </w:tcPr>
          <w:p w14:paraId="535D77FC" w14:textId="77777777" w:rsidR="001B34F9" w:rsidRPr="00152551" w:rsidRDefault="001B34F9" w:rsidP="00EF5353">
            <w:pPr>
              <w:shd w:val="clear" w:color="auto" w:fill="FFFFFF"/>
              <w:ind w:right="62"/>
              <w:jc w:val="both"/>
            </w:pPr>
          </w:p>
        </w:tc>
      </w:tr>
      <w:tr w:rsidR="001B34F9" w:rsidRPr="00152551" w14:paraId="6E3960C5" w14:textId="43D0E20C" w:rsidTr="004D222B">
        <w:trPr>
          <w:trHeight w:val="468"/>
        </w:trPr>
        <w:tc>
          <w:tcPr>
            <w:tcW w:w="709" w:type="dxa"/>
          </w:tcPr>
          <w:p w14:paraId="5C0715AF" w14:textId="0271F4FD" w:rsidR="001B34F9" w:rsidRPr="00152551" w:rsidRDefault="001B34F9" w:rsidP="0060762F">
            <w:pPr>
              <w:tabs>
                <w:tab w:val="left" w:pos="155"/>
              </w:tabs>
              <w:jc w:val="center"/>
            </w:pPr>
            <w:r>
              <w:t>2.11</w:t>
            </w:r>
          </w:p>
        </w:tc>
        <w:tc>
          <w:tcPr>
            <w:tcW w:w="8363" w:type="dxa"/>
            <w:vAlign w:val="center"/>
          </w:tcPr>
          <w:p w14:paraId="16D7C1FA" w14:textId="37BFE43B" w:rsidR="001B34F9" w:rsidRPr="0054723D" w:rsidRDefault="001B34F9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F6345C">
              <w:rPr>
                <w:color w:val="000000" w:themeColor="text1"/>
              </w:rPr>
              <w:t>Autoalarm fabryczny lub honorowany przez firmy ubezpieczeniowe (atest) – zabezpieczenie drzwi i pokryw zewnętrznych z monitorowaniem wnętrza pojazdu.</w:t>
            </w:r>
          </w:p>
        </w:tc>
        <w:tc>
          <w:tcPr>
            <w:tcW w:w="6521" w:type="dxa"/>
          </w:tcPr>
          <w:p w14:paraId="3F7CB57C" w14:textId="77777777" w:rsidR="001B34F9" w:rsidRPr="00F6345C" w:rsidRDefault="001B34F9" w:rsidP="00535680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B34F9" w:rsidRPr="00152551" w14:paraId="786FDC2C" w14:textId="2E4B28B2" w:rsidTr="004D222B">
        <w:trPr>
          <w:trHeight w:val="468"/>
        </w:trPr>
        <w:tc>
          <w:tcPr>
            <w:tcW w:w="709" w:type="dxa"/>
          </w:tcPr>
          <w:p w14:paraId="7764F466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</w:t>
            </w:r>
          </w:p>
        </w:tc>
        <w:tc>
          <w:tcPr>
            <w:tcW w:w="8363" w:type="dxa"/>
            <w:vAlign w:val="center"/>
          </w:tcPr>
          <w:p w14:paraId="7700E576" w14:textId="1FCC8F52" w:rsidR="001B34F9" w:rsidRPr="00152551" w:rsidRDefault="001B34F9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  <w:r w:rsidRPr="00152551">
              <w:rPr>
                <w:b/>
                <w:u w:val="single"/>
              </w:rPr>
              <w:t>Nadwozie</w:t>
            </w:r>
            <w:r>
              <w:rPr>
                <w:b/>
                <w:u w:val="single"/>
              </w:rPr>
              <w:t xml:space="preserve"> i wnętrze pojazdu</w:t>
            </w:r>
          </w:p>
        </w:tc>
        <w:tc>
          <w:tcPr>
            <w:tcW w:w="6521" w:type="dxa"/>
          </w:tcPr>
          <w:p w14:paraId="1464F58E" w14:textId="77777777" w:rsidR="001B34F9" w:rsidRPr="00152551" w:rsidRDefault="001B34F9" w:rsidP="00535680">
            <w:pPr>
              <w:shd w:val="clear" w:color="auto" w:fill="FFFFFF"/>
              <w:jc w:val="both"/>
              <w:rPr>
                <w:b/>
                <w:u w:val="single"/>
              </w:rPr>
            </w:pPr>
          </w:p>
        </w:tc>
      </w:tr>
      <w:tr w:rsidR="001B34F9" w:rsidRPr="00152551" w14:paraId="6109AB3E" w14:textId="002D079B" w:rsidTr="004D222B">
        <w:trPr>
          <w:trHeight w:val="564"/>
        </w:trPr>
        <w:tc>
          <w:tcPr>
            <w:tcW w:w="709" w:type="dxa"/>
          </w:tcPr>
          <w:p w14:paraId="765E6B02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</w:t>
            </w:r>
          </w:p>
        </w:tc>
        <w:tc>
          <w:tcPr>
            <w:tcW w:w="8363" w:type="dxa"/>
            <w:vAlign w:val="center"/>
          </w:tcPr>
          <w:p w14:paraId="1F3C22A4" w14:textId="620D6CDC" w:rsidR="001B34F9" w:rsidRPr="00152551" w:rsidRDefault="001B34F9" w:rsidP="00535680">
            <w:pPr>
              <w:jc w:val="both"/>
              <w:rPr>
                <w:bCs/>
              </w:rPr>
            </w:pPr>
            <w:r w:rsidRPr="00152551">
              <w:rPr>
                <w:bCs/>
              </w:rPr>
              <w:t>Nadwozie o konstrukcji ze stali, aluminium, stali nierdzewnej, zabezpieczone przed korozją. Poszycia boczne wykonane z m</w:t>
            </w:r>
            <w:r>
              <w:rPr>
                <w:bCs/>
              </w:rPr>
              <w:t>ateriałów odpornych na korozję.</w:t>
            </w:r>
          </w:p>
        </w:tc>
        <w:tc>
          <w:tcPr>
            <w:tcW w:w="6521" w:type="dxa"/>
          </w:tcPr>
          <w:p w14:paraId="5A896F91" w14:textId="77777777" w:rsidR="001B34F9" w:rsidRPr="00152551" w:rsidRDefault="001B34F9" w:rsidP="00535680">
            <w:pPr>
              <w:jc w:val="both"/>
              <w:rPr>
                <w:bCs/>
              </w:rPr>
            </w:pPr>
          </w:p>
        </w:tc>
      </w:tr>
      <w:tr w:rsidR="001B34F9" w:rsidRPr="00152551" w14:paraId="6844EC73" w14:textId="6589F899" w:rsidTr="004D222B">
        <w:tc>
          <w:tcPr>
            <w:tcW w:w="709" w:type="dxa"/>
          </w:tcPr>
          <w:p w14:paraId="4AFB562B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3.2</w:t>
            </w:r>
          </w:p>
        </w:tc>
        <w:tc>
          <w:tcPr>
            <w:tcW w:w="8363" w:type="dxa"/>
            <w:vAlign w:val="center"/>
          </w:tcPr>
          <w:p w14:paraId="272597FF" w14:textId="17EFA7F4" w:rsidR="001B34F9" w:rsidRPr="00152551" w:rsidRDefault="001B34F9" w:rsidP="00535680">
            <w:pPr>
              <w:jc w:val="both"/>
            </w:pPr>
            <w:r w:rsidRPr="00152551">
              <w:t xml:space="preserve">Szyba </w:t>
            </w:r>
            <w:r>
              <w:t>przednia panoramiczna elektrycznie podgrzewana.</w:t>
            </w:r>
            <w:r>
              <w:rPr>
                <w:color w:val="00B050"/>
              </w:rPr>
              <w:t xml:space="preserve"> </w:t>
            </w:r>
            <w:r>
              <w:t xml:space="preserve">Ochrona przeciw UV. Szyby boczne </w:t>
            </w:r>
            <w:r w:rsidRPr="00152551">
              <w:t>przyciemniane</w:t>
            </w:r>
            <w:r>
              <w:t xml:space="preserve">. </w:t>
            </w:r>
            <w:r w:rsidRPr="00152551">
              <w:t xml:space="preserve">Otwierane okno kierowcy elektrycznie, z pojedynczą, podgrzewaną szybą. Szyba czołowa wyposażona w roletę/rolety sterowane elektrycznie. Roleta </w:t>
            </w:r>
            <w:r>
              <w:t xml:space="preserve">przeciw </w:t>
            </w:r>
            <w:r w:rsidRPr="00152551">
              <w:t>słoneczna na szybie bocznej kierowcy sterow</w:t>
            </w:r>
            <w:r>
              <w:t>ana manualnie lub elektrycznie.</w:t>
            </w:r>
          </w:p>
        </w:tc>
        <w:tc>
          <w:tcPr>
            <w:tcW w:w="6521" w:type="dxa"/>
          </w:tcPr>
          <w:p w14:paraId="7912F586" w14:textId="77777777" w:rsidR="001B34F9" w:rsidRPr="00152551" w:rsidRDefault="001B34F9" w:rsidP="00535680">
            <w:pPr>
              <w:jc w:val="both"/>
            </w:pPr>
          </w:p>
        </w:tc>
      </w:tr>
      <w:tr w:rsidR="001B34F9" w:rsidRPr="00152551" w14:paraId="2FEB379F" w14:textId="6761FDC1" w:rsidTr="004D222B">
        <w:tc>
          <w:tcPr>
            <w:tcW w:w="709" w:type="dxa"/>
          </w:tcPr>
          <w:p w14:paraId="372FD750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3.3</w:t>
            </w:r>
          </w:p>
        </w:tc>
        <w:tc>
          <w:tcPr>
            <w:tcW w:w="8363" w:type="dxa"/>
            <w:vAlign w:val="center"/>
          </w:tcPr>
          <w:p w14:paraId="4163E23E" w14:textId="7349618E" w:rsidR="001B34F9" w:rsidRPr="00152551" w:rsidRDefault="001B34F9" w:rsidP="00AE648D">
            <w:pPr>
              <w:jc w:val="both"/>
            </w:pPr>
            <w:r w:rsidRPr="00152551">
              <w:t>Drzwi wejściowe do pojazdu z przodu o</w:t>
            </w:r>
            <w:r>
              <w:t>raz w środku pojazdu przed tylną</w:t>
            </w:r>
            <w:r w:rsidRPr="00152551">
              <w:t xml:space="preserve"> osią. Drzwi otwierane na zewnątrz, j</w:t>
            </w:r>
            <w:r>
              <w:t>ednoskrzydłowe z przodu oraz po</w:t>
            </w:r>
            <w:r w:rsidRPr="00152551">
              <w:t xml:space="preserve">środku pojazdu. Pojazd należy wyposażyć w system zapobiegający </w:t>
            </w:r>
            <w:r>
              <w:t>przed przytrzaśnięciem</w:t>
            </w:r>
            <w:r w:rsidRPr="00152551">
              <w:t xml:space="preserve"> w drzwiach. Drzwi sterowane z pilota elektropneumatycznie oraz włącznikiem z miejsca kierowcy</w:t>
            </w:r>
            <w:r>
              <w:t xml:space="preserve"> (centralny zamek)</w:t>
            </w:r>
            <w:r w:rsidRPr="00152551">
              <w:t>. Awaryjne otwieranie drzwi z</w:t>
            </w:r>
            <w:r>
              <w:t> </w:t>
            </w:r>
            <w:r w:rsidRPr="00152551">
              <w:t>zewnątrz i wewnątrz włącznikiem umieszczonym bezpośrednio przy wejściach.</w:t>
            </w:r>
          </w:p>
        </w:tc>
        <w:tc>
          <w:tcPr>
            <w:tcW w:w="6521" w:type="dxa"/>
          </w:tcPr>
          <w:p w14:paraId="3550BA7E" w14:textId="77777777" w:rsidR="001B34F9" w:rsidRPr="00152551" w:rsidRDefault="001B34F9" w:rsidP="00AE648D">
            <w:pPr>
              <w:jc w:val="both"/>
            </w:pPr>
          </w:p>
        </w:tc>
      </w:tr>
      <w:tr w:rsidR="001B34F9" w:rsidRPr="00152551" w14:paraId="2850E93F" w14:textId="750F4465" w:rsidTr="004D222B">
        <w:tc>
          <w:tcPr>
            <w:tcW w:w="709" w:type="dxa"/>
          </w:tcPr>
          <w:p w14:paraId="6DC19318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3.4</w:t>
            </w:r>
          </w:p>
        </w:tc>
        <w:tc>
          <w:tcPr>
            <w:tcW w:w="8363" w:type="dxa"/>
            <w:vAlign w:val="center"/>
          </w:tcPr>
          <w:p w14:paraId="3634F2BC" w14:textId="3AA42588" w:rsidR="001B34F9" w:rsidRPr="00152551" w:rsidRDefault="001B34F9" w:rsidP="00535680">
            <w:pPr>
              <w:shd w:val="clear" w:color="auto" w:fill="FFFFFF"/>
              <w:jc w:val="both"/>
            </w:pPr>
            <w:r w:rsidRPr="00D021A5">
              <w:t xml:space="preserve">Przestrzeń przed pojazdem na wysokości drzwi bocznych (przednich i środkowych) oświetlona. Lampy winny włączać się automatycznie w momencie otwarcia drzwi. </w:t>
            </w:r>
          </w:p>
        </w:tc>
        <w:tc>
          <w:tcPr>
            <w:tcW w:w="6521" w:type="dxa"/>
          </w:tcPr>
          <w:p w14:paraId="65BFC19D" w14:textId="77777777" w:rsidR="001B34F9" w:rsidRPr="00D021A5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3CC971A1" w14:textId="087385AC" w:rsidTr="004D222B">
        <w:tc>
          <w:tcPr>
            <w:tcW w:w="709" w:type="dxa"/>
          </w:tcPr>
          <w:p w14:paraId="4310CC49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3.5</w:t>
            </w:r>
          </w:p>
        </w:tc>
        <w:tc>
          <w:tcPr>
            <w:tcW w:w="8363" w:type="dxa"/>
            <w:vAlign w:val="center"/>
          </w:tcPr>
          <w:p w14:paraId="4856FF86" w14:textId="515C8D97" w:rsidR="001B34F9" w:rsidRPr="00FF0BE4" w:rsidRDefault="001B34F9" w:rsidP="003C4A76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52551">
              <w:t xml:space="preserve">Ogrzewanie pojazdu - wodne, poprzez grzejniki konwektorowe. Niezależny agregat grzewczy o mocy grzewczej min. 30 kW. Klimatyzacja dachowa zintegrowana z możliwością grzania dachowego, oraz ogrzewaną i klimatyzowaną przestrzenią pracy kierowcy, z możliwością osobnej regulacji niż przedział pasażerski. Sterownik kontrolujący wszystkie parametry ogrzewania, klimatyzacji i wentylacji w pojeździe (sterowanie automatyczne). Klimatyzacja pojazdu o mocy </w:t>
            </w:r>
            <w:r>
              <w:t>min. 30</w:t>
            </w:r>
            <w:r w:rsidRPr="00152551">
              <w:t xml:space="preserve"> kW</w:t>
            </w:r>
            <w:r w:rsidRPr="00FF0BE4">
              <w:t>.</w:t>
            </w:r>
            <w:r>
              <w:t xml:space="preserve"> </w:t>
            </w:r>
            <w:r w:rsidRPr="00553302">
              <w:t xml:space="preserve">Ogrzewanie w sektorze wejścia. </w:t>
            </w:r>
            <w:r w:rsidRPr="00553302">
              <w:rPr>
                <w:rFonts w:eastAsia="Calibri"/>
                <w:lang w:eastAsia="en-US"/>
              </w:rPr>
              <w:t xml:space="preserve"> </w:t>
            </w:r>
            <w:r w:rsidRPr="00FF0BE4">
              <w:rPr>
                <w:rFonts w:eastAsia="Calibri"/>
                <w:color w:val="000000" w:themeColor="text1"/>
                <w:lang w:eastAsia="en-US"/>
              </w:rPr>
              <w:t>Dwa układy ogrzewania wnętrza pojazdu:</w:t>
            </w:r>
          </w:p>
          <w:p w14:paraId="4C9581A2" w14:textId="77777777" w:rsidR="001B34F9" w:rsidRPr="00FF0BE4" w:rsidRDefault="001B34F9" w:rsidP="003C4A76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F0BE4">
              <w:rPr>
                <w:rFonts w:eastAsia="Calibri"/>
                <w:color w:val="000000" w:themeColor="text1"/>
                <w:lang w:eastAsia="en-US"/>
              </w:rPr>
              <w:t>układ  ogrzewania  zależnego  od  pracy  silnika  autokaru  z wykorzystaniem  cieczy  chłodzącej  silnik  jako czynnika grzewczego, konwektorowe,</w:t>
            </w:r>
          </w:p>
          <w:p w14:paraId="1E9B0868" w14:textId="2B8F36A0" w:rsidR="001B34F9" w:rsidRPr="00FF0BE4" w:rsidRDefault="001B34F9" w:rsidP="003C4A76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F0BE4">
              <w:rPr>
                <w:rFonts w:eastAsia="Calibri"/>
                <w:color w:val="000000" w:themeColor="text1"/>
                <w:lang w:eastAsia="en-US"/>
              </w:rPr>
              <w:t>układ  ogrzewania  niezależnego  cieczowego  z  indywidualnym źródłem  ciepła  zasilanym  olejem    napędowym, gdzie  układy dystrybucji  ciepła  powinny  być  wspólne  z  zastosowanymi  w układzie  ogrzewania  zależnego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(ze sterowaniem/programowaniem z kokpitu kierowcy oraz za pomocą pilota) </w:t>
            </w:r>
            <w:r w:rsidRPr="00FF0BE4">
              <w:rPr>
                <w:rFonts w:eastAsia="Calibri"/>
                <w:color w:val="000000" w:themeColor="text1"/>
                <w:lang w:eastAsia="en-US"/>
              </w:rPr>
              <w:t>.</w:t>
            </w:r>
          </w:p>
          <w:p w14:paraId="7679E169" w14:textId="3C9E4E7B" w:rsidR="001B34F9" w:rsidRPr="00152551" w:rsidRDefault="001B34F9" w:rsidP="003C4A76">
            <w:pPr>
              <w:shd w:val="clear" w:color="auto" w:fill="FFFFFF"/>
              <w:jc w:val="both"/>
            </w:pPr>
            <w:r w:rsidRPr="00FF0BE4">
              <w:rPr>
                <w:rFonts w:eastAsia="Calibri"/>
                <w:color w:val="000000" w:themeColor="text1"/>
                <w:lang w:eastAsia="en-US"/>
              </w:rPr>
              <w:t>Wydajność każdego z układów powinna zapewniać komfort cieplny i odpowiednią widoczność (odparowywanie i odmrażanie szyb)</w:t>
            </w:r>
          </w:p>
        </w:tc>
        <w:tc>
          <w:tcPr>
            <w:tcW w:w="6521" w:type="dxa"/>
          </w:tcPr>
          <w:p w14:paraId="52DBBE99" w14:textId="77777777" w:rsidR="001B34F9" w:rsidRPr="00152551" w:rsidRDefault="001B34F9" w:rsidP="003C4A76">
            <w:pPr>
              <w:jc w:val="both"/>
            </w:pPr>
          </w:p>
        </w:tc>
      </w:tr>
      <w:tr w:rsidR="001B34F9" w:rsidRPr="00152551" w14:paraId="4990DD74" w14:textId="532BC660" w:rsidTr="004D222B">
        <w:tc>
          <w:tcPr>
            <w:tcW w:w="709" w:type="dxa"/>
          </w:tcPr>
          <w:p w14:paraId="17190A54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3.6</w:t>
            </w:r>
          </w:p>
        </w:tc>
        <w:tc>
          <w:tcPr>
            <w:tcW w:w="8363" w:type="dxa"/>
            <w:vAlign w:val="center"/>
          </w:tcPr>
          <w:p w14:paraId="36ADEE04" w14:textId="4F19D3FF" w:rsidR="001B34F9" w:rsidRPr="00152551" w:rsidRDefault="001B34F9" w:rsidP="00535680">
            <w:pPr>
              <w:shd w:val="clear" w:color="auto" w:fill="FFFFFF"/>
              <w:jc w:val="both"/>
            </w:pPr>
            <w:r w:rsidRPr="00152551">
              <w:t>Wentylacja wymuszona kanałami sufitowymi, dwie uchylne klapy dachowe służące również jako wyjścia bezpieczeństwa. Indywidualne nawiewy dla pasażerów. Sterownik wspólny z układem ogrzewania i klimatyzacji.</w:t>
            </w:r>
            <w:r>
              <w:t xml:space="preserve"> Klapy dachowe sterowane elektrycznie z miejsca kierowcy.</w:t>
            </w:r>
          </w:p>
        </w:tc>
        <w:tc>
          <w:tcPr>
            <w:tcW w:w="6521" w:type="dxa"/>
          </w:tcPr>
          <w:p w14:paraId="51664610" w14:textId="77777777" w:rsidR="001B34F9" w:rsidRPr="00152551" w:rsidRDefault="001B34F9" w:rsidP="00535680">
            <w:pPr>
              <w:shd w:val="clear" w:color="auto" w:fill="FFFFFF"/>
              <w:jc w:val="both"/>
            </w:pPr>
          </w:p>
        </w:tc>
      </w:tr>
      <w:tr w:rsidR="001B34F9" w:rsidRPr="00152551" w14:paraId="3FFBE207" w14:textId="5B9AB0F2" w:rsidTr="004D222B">
        <w:tc>
          <w:tcPr>
            <w:tcW w:w="709" w:type="dxa"/>
          </w:tcPr>
          <w:p w14:paraId="558C885A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3.7</w:t>
            </w:r>
          </w:p>
        </w:tc>
        <w:tc>
          <w:tcPr>
            <w:tcW w:w="8363" w:type="dxa"/>
            <w:vAlign w:val="center"/>
          </w:tcPr>
          <w:p w14:paraId="0B57BD0A" w14:textId="5845EEB4" w:rsidR="001B34F9" w:rsidRPr="00152551" w:rsidRDefault="001B34F9" w:rsidP="003C4A76">
            <w:pPr>
              <w:jc w:val="both"/>
            </w:pPr>
            <w:r w:rsidRPr="00152551">
              <w:t>Wnętrze pojazdu klimatyzowane (klimatyzacja nadachowa, z funkcją ogrzewania). Nawiew r</w:t>
            </w:r>
            <w:r>
              <w:t xml:space="preserve">ealizowany kanałami sufitowymi. </w:t>
            </w:r>
            <w:r w:rsidRPr="00152551">
              <w:t>Oddzielne sterowanie klimatyzacją dla kierowcy i pasażerów.</w:t>
            </w:r>
            <w:r w:rsidRPr="003C4A76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Dwie oddzielne strefy klimatyzacji: dla kierowcy oraz dla pasażerów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.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Układ klimatyzacji</w:t>
            </w:r>
            <w:r w:rsidRPr="004F3FF0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wnętrza pojazdu sterowany elektronicznie, o maksymalnej mocy chłodniczej nie mniejszej niż 30 kW, wyposażony w indywidualne nawiewy dla każdego fotela ,</w:t>
            </w:r>
            <w:r w:rsidRPr="0057455B">
              <w:rPr>
                <w:rFonts w:eastAsia="Calibri"/>
                <w:lang w:eastAsia="en-US"/>
              </w:rPr>
              <w:t>oraz minimum 5 KW dla pola kierowcy</w:t>
            </w:r>
            <w:r w:rsidRPr="0057455B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6521" w:type="dxa"/>
          </w:tcPr>
          <w:p w14:paraId="58832BA6" w14:textId="77777777" w:rsidR="001B34F9" w:rsidRPr="00152551" w:rsidRDefault="001B34F9" w:rsidP="003C4A76">
            <w:pPr>
              <w:jc w:val="both"/>
            </w:pPr>
          </w:p>
        </w:tc>
      </w:tr>
      <w:tr w:rsidR="001B34F9" w:rsidRPr="00152551" w14:paraId="19AF282B" w14:textId="3B2E632F" w:rsidTr="004D222B">
        <w:tc>
          <w:tcPr>
            <w:tcW w:w="709" w:type="dxa"/>
          </w:tcPr>
          <w:p w14:paraId="3D1B05A1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3.8</w:t>
            </w:r>
          </w:p>
        </w:tc>
        <w:tc>
          <w:tcPr>
            <w:tcW w:w="8363" w:type="dxa"/>
            <w:vAlign w:val="center"/>
          </w:tcPr>
          <w:p w14:paraId="50B3B838" w14:textId="7F6A5B2A" w:rsidR="001B34F9" w:rsidRPr="00553302" w:rsidRDefault="001B34F9" w:rsidP="003A255D">
            <w:pPr>
              <w:jc w:val="both"/>
            </w:pPr>
            <w:r w:rsidRPr="00553302">
              <w:t>Siedzenia typu turystycznego, luksusowe, odpowiednio wyprofilowane, ergonomiczne z odchylanym wysokim oparciem, rozsuwane na boki, wyposażone w podłokietniki od strony przejścia (wszystkie miejsca siedzące ustawione przodem do kierunku jazdy). Regulowane zagłówki, obszyte materiałem skórzanym (w odcieniach koloru czarnego lub szarego – do ostatecznego ustalenia z Zamawiającym) z dodatkową odpinaną poduszką i wykonanym na niej haftem z logiem Zamawiającego – do ostatecznego ustalenia z Zamawiającym. Podnóżki dla każdego fotela, stoliki z otworem na kubek oraz siatki w oparciach siedzeń. Pasy bezpieczeństwa na wszystkich siedzeniach –trzypunktowe. Boki siedzeń pokryte materiałem skórzanym w odcieniach koloru czarnego lub szarego, a środek siedziska i oparcia z materiału welurowego w odcieniach koloru czarnego, szarego, grafitowego, brązowego, granatowego, burgundowego (do uzgodnienia z Zamawiającym) materiał powinien być łatwy w utrzymaniu czystości o wysokiej estetyce odznaczającym się trwałością podczas użytkowania oraz odpornością na promienie UV. Odległość pomiędzy siedzeniami (max. 49+2) poszczególnych rzędów, mierzona na poziomie siedzenia (przy maksymalnym ustawieniu oparć do pionu) nie mniejsza niż 700 mm. Ładowarki USB dla każdego siedzenia pasażera o mocy umożliwiającej ładowanie smartfonów i tabletów.</w:t>
            </w:r>
          </w:p>
        </w:tc>
        <w:tc>
          <w:tcPr>
            <w:tcW w:w="6521" w:type="dxa"/>
          </w:tcPr>
          <w:p w14:paraId="7D9FE0C8" w14:textId="77777777" w:rsidR="001B34F9" w:rsidRPr="00553302" w:rsidRDefault="001B34F9" w:rsidP="003A255D">
            <w:pPr>
              <w:jc w:val="both"/>
            </w:pPr>
          </w:p>
        </w:tc>
      </w:tr>
      <w:tr w:rsidR="001B34F9" w:rsidRPr="00152551" w14:paraId="34359342" w14:textId="797F4945" w:rsidTr="004D222B">
        <w:tc>
          <w:tcPr>
            <w:tcW w:w="709" w:type="dxa"/>
          </w:tcPr>
          <w:p w14:paraId="6FA4BBB5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3.9</w:t>
            </w:r>
          </w:p>
        </w:tc>
        <w:tc>
          <w:tcPr>
            <w:tcW w:w="8363" w:type="dxa"/>
            <w:vAlign w:val="center"/>
          </w:tcPr>
          <w:p w14:paraId="1DC1F08A" w14:textId="744C18E5" w:rsidR="001B34F9" w:rsidRPr="00553302" w:rsidRDefault="001B34F9" w:rsidP="00535680">
            <w:pPr>
              <w:jc w:val="both"/>
            </w:pPr>
            <w:r w:rsidRPr="00553302">
              <w:t xml:space="preserve">Fotel kierowcy obrotowy, podgrzewany i wentylowany z zagłówkiem i podłokietnikami. Wyposażony w trzypunktowy pas bezpieczeństwa zintegrowany z fotelem. Ergonomicznie ukształtowany, wyposażony w zintegrowany system </w:t>
            </w:r>
            <w:r w:rsidRPr="00553302">
              <w:lastRenderedPageBreak/>
              <w:t>pneumatyczny, umożliwiający indywidualne dostosowanie kształtu oparcia do kształtu ciała kierowcy. Podparcie lędźwiowe zapewniające kręgosłupowi naturalną pozycję. Możliwość wielostopniowej regulacji. Kolorystyka fotela pasująca do foteli przestrzeni pasażerskiej, fotel wykonany z tkaniny skórzanej, welurowej lub w połączeniu obydwu tkanin - do ostatecznego ustalenia z Zamawiającym</w:t>
            </w:r>
          </w:p>
        </w:tc>
        <w:tc>
          <w:tcPr>
            <w:tcW w:w="6521" w:type="dxa"/>
          </w:tcPr>
          <w:p w14:paraId="232ADC92" w14:textId="77777777" w:rsidR="001B34F9" w:rsidRPr="00553302" w:rsidRDefault="001B34F9" w:rsidP="00535680">
            <w:pPr>
              <w:jc w:val="both"/>
            </w:pPr>
          </w:p>
        </w:tc>
      </w:tr>
      <w:tr w:rsidR="001B34F9" w:rsidRPr="00152551" w14:paraId="679D2AF9" w14:textId="3E5C944C" w:rsidTr="004D222B">
        <w:trPr>
          <w:trHeight w:val="56"/>
        </w:trPr>
        <w:tc>
          <w:tcPr>
            <w:tcW w:w="709" w:type="dxa"/>
          </w:tcPr>
          <w:p w14:paraId="065F1C81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3.10</w:t>
            </w:r>
          </w:p>
        </w:tc>
        <w:tc>
          <w:tcPr>
            <w:tcW w:w="8363" w:type="dxa"/>
            <w:vAlign w:val="center"/>
          </w:tcPr>
          <w:p w14:paraId="09D525F5" w14:textId="77777777" w:rsidR="001B34F9" w:rsidRPr="00553302" w:rsidRDefault="001B34F9" w:rsidP="00535680">
            <w:pPr>
              <w:jc w:val="both"/>
            </w:pPr>
            <w:r w:rsidRPr="00553302">
              <w:t>Wykończenie wnętrza pojazdu:</w:t>
            </w:r>
          </w:p>
          <w:p w14:paraId="511DD81B" w14:textId="202DD9AF" w:rsidR="001B34F9" w:rsidRPr="00553302" w:rsidRDefault="001B34F9" w:rsidP="00535680">
            <w:pPr>
              <w:jc w:val="both"/>
            </w:pPr>
            <w:r w:rsidRPr="00553302">
              <w:t>- sufit nadwozia wyłożony łatwo zmywalnymi, estetycznymi i miękkimi materiałami/tkaninami tapicerskimi w odcieniach koloru białego lub szarego,</w:t>
            </w:r>
          </w:p>
          <w:p w14:paraId="00F8752E" w14:textId="2961E203" w:rsidR="001B34F9" w:rsidRPr="00553302" w:rsidRDefault="001B34F9" w:rsidP="00535680">
            <w:pPr>
              <w:jc w:val="both"/>
            </w:pPr>
            <w:r w:rsidRPr="00553302">
              <w:t>- w oknach zasłony – w kolorze pasującym/nawiązującym do kolorystki foteli oraz wnętrza pojazdu  ,</w:t>
            </w:r>
          </w:p>
          <w:p w14:paraId="0255F224" w14:textId="2B4ED2A3" w:rsidR="001B34F9" w:rsidRPr="00553302" w:rsidRDefault="001B34F9" w:rsidP="00535680">
            <w:pPr>
              <w:jc w:val="both"/>
              <w:rPr>
                <w:i/>
              </w:rPr>
            </w:pPr>
            <w:r w:rsidRPr="00553302">
              <w:t>- w przejściu miedzy fotelami pasażerskimi wykładzina tapicerska (samochodowa) na podłożu gumowym w kolorystyce pasów łowickich na czarnym tle (pasy poprowadzone wzdłuż pojazdu – dołączone zdjęcie poglądowe) , na stopniach w miejscu pracy kierowcy i pod fotelami w przestrzeni pasażerskiej dywaniki  lub wykładzina samochodowa na podłożu gumowym, (z możliwością wymiany) w odcieniach koloru czarnego lub szarego - do ostatecznego ustalenia z Zamawiającym,</w:t>
            </w:r>
          </w:p>
          <w:p w14:paraId="553183E1" w14:textId="4385CA8C" w:rsidR="001B34F9" w:rsidRPr="00553302" w:rsidRDefault="001B34F9" w:rsidP="00803A70">
            <w:pPr>
              <w:jc w:val="both"/>
            </w:pPr>
            <w:r w:rsidRPr="00553302">
              <w:t>- Okładzina ścian bocznych w przestrzeni pasażerskiej wyłożona materiałem welurowym połączonym z materiałem skórzanym (użyte materiały powinny być łatwe w utrzymaniu czystości o wysokiej estetyce odznaczające się trwałością podczas użytkowania oraz odpornością na promienie UV) w odcieniach koloru czarnego, szarego, grafitowego, brązowego, granatowego, burgundowego</w:t>
            </w:r>
          </w:p>
        </w:tc>
        <w:tc>
          <w:tcPr>
            <w:tcW w:w="6521" w:type="dxa"/>
          </w:tcPr>
          <w:p w14:paraId="00B1F77D" w14:textId="77777777" w:rsidR="001B34F9" w:rsidRPr="00553302" w:rsidRDefault="001B34F9" w:rsidP="00535680">
            <w:pPr>
              <w:jc w:val="both"/>
            </w:pPr>
          </w:p>
        </w:tc>
      </w:tr>
      <w:tr w:rsidR="001B34F9" w:rsidRPr="00152551" w14:paraId="0390E756" w14:textId="46701BA6" w:rsidTr="004D222B">
        <w:tc>
          <w:tcPr>
            <w:tcW w:w="709" w:type="dxa"/>
          </w:tcPr>
          <w:p w14:paraId="1386834D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3.11</w:t>
            </w:r>
          </w:p>
        </w:tc>
        <w:tc>
          <w:tcPr>
            <w:tcW w:w="8363" w:type="dxa"/>
            <w:vAlign w:val="center"/>
          </w:tcPr>
          <w:p w14:paraId="6F78ACFA" w14:textId="18318726" w:rsidR="001B34F9" w:rsidRPr="00316E05" w:rsidRDefault="001B34F9" w:rsidP="00316E05">
            <w:pPr>
              <w:jc w:val="both"/>
              <w:rPr>
                <w:color w:val="FF0000"/>
              </w:rPr>
            </w:pPr>
            <w:r w:rsidRPr="00152551">
              <w:t>Przestrzeń bagażowa pod pokładem o całkowite</w:t>
            </w:r>
            <w:r>
              <w:t xml:space="preserve">j pojemności nie mniejszej niż 10,00 </w:t>
            </w:r>
            <w:r w:rsidRPr="00C16903">
              <w:rPr>
                <w:color w:val="000000" w:themeColor="text1"/>
              </w:rPr>
              <w:t>m</w:t>
            </w:r>
            <w:r w:rsidRPr="00C16903">
              <w:rPr>
                <w:color w:val="000000" w:themeColor="text1"/>
                <w:vertAlign w:val="superscript"/>
              </w:rPr>
              <w:t xml:space="preserve">3 </w:t>
            </w:r>
            <w:r w:rsidRPr="00C16903">
              <w:rPr>
                <w:color w:val="000000" w:themeColor="text1"/>
              </w:rPr>
              <w:t>wyposażona w czujnik/czujniki dymu z sygnalizacją na miejscu kierowcy</w:t>
            </w:r>
            <w:r>
              <w:t xml:space="preserve">. </w:t>
            </w:r>
            <w:r w:rsidRPr="00152551">
              <w:t>Klapy bagażników wykonane z materiałów lekkich otwie</w:t>
            </w:r>
            <w:r>
              <w:t xml:space="preserve">rane równolegle </w:t>
            </w:r>
            <w:r w:rsidRPr="00152551">
              <w:t>do linii pojazdu.</w:t>
            </w:r>
            <w:r>
              <w:t xml:space="preserve"> Centralny zamek bagażników </w:t>
            </w:r>
            <w:r w:rsidRPr="00152551">
              <w:t>oddzielny dla każdej strony aut</w:t>
            </w:r>
            <w:r>
              <w:t xml:space="preserve">obusu). Półki bagażowe zamykane nad miejscami siedzącymi-typu lotniczego. </w:t>
            </w:r>
            <w:r w:rsidRPr="00152551">
              <w:t xml:space="preserve">Dodatkowe, zamykane schowki dla kierowcy wewnątrz autobusu. Oświetlenie komory bagażowej. </w:t>
            </w:r>
            <w:r>
              <w:t>Ogrzewanie podstawowych luków bagażowych pod pokładem: konwektorowe.</w:t>
            </w:r>
            <w:r>
              <w:rPr>
                <w:color w:val="00B050"/>
              </w:rPr>
              <w:t xml:space="preserve"> </w:t>
            </w:r>
            <w:r w:rsidRPr="00316E0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rzestrzeń</w:t>
            </w:r>
            <w:r>
              <w:rPr>
                <w:color w:val="FF0000"/>
              </w:rPr>
              <w:t xml:space="preserve"> </w:t>
            </w:r>
            <w:r w:rsidRPr="00C16903">
              <w:rPr>
                <w:color w:val="000000" w:themeColor="text1"/>
              </w:rPr>
              <w:t>bagażowa wyłożona wykładziną tapicerską (samochodową) na podłożu gumowym w odcieniach koloru czarnego, szarego lub grafitowego – do ostatecznego ustalenia z Zamawiającym</w:t>
            </w:r>
          </w:p>
        </w:tc>
        <w:tc>
          <w:tcPr>
            <w:tcW w:w="6521" w:type="dxa"/>
          </w:tcPr>
          <w:p w14:paraId="55E193B5" w14:textId="77777777" w:rsidR="001B34F9" w:rsidRPr="00152551" w:rsidRDefault="001B34F9" w:rsidP="00316E05">
            <w:pPr>
              <w:jc w:val="both"/>
            </w:pPr>
          </w:p>
        </w:tc>
      </w:tr>
      <w:tr w:rsidR="001B34F9" w:rsidRPr="00152551" w14:paraId="6ED16C8C" w14:textId="49EC7B58" w:rsidTr="004D222B">
        <w:tc>
          <w:tcPr>
            <w:tcW w:w="709" w:type="dxa"/>
          </w:tcPr>
          <w:p w14:paraId="69079319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3.12</w:t>
            </w:r>
          </w:p>
        </w:tc>
        <w:tc>
          <w:tcPr>
            <w:tcW w:w="8363" w:type="dxa"/>
            <w:vAlign w:val="center"/>
          </w:tcPr>
          <w:p w14:paraId="62A32383" w14:textId="670B1F9B" w:rsidR="001B34F9" w:rsidRPr="00553302" w:rsidRDefault="001B34F9" w:rsidP="00535680">
            <w:pPr>
              <w:jc w:val="both"/>
            </w:pPr>
            <w:r w:rsidRPr="00152551">
              <w:rPr>
                <w:b/>
                <w:u w:val="single"/>
              </w:rPr>
              <w:t xml:space="preserve"> </w:t>
            </w:r>
            <w:r w:rsidRPr="00152551">
              <w:t>Pojazd wyposażony w pokładowy system audio-video</w:t>
            </w:r>
            <w:r>
              <w:t xml:space="preserve">, </w:t>
            </w:r>
            <w:r w:rsidRPr="00553302">
              <w:t>nawigacyjny, internetowy i łącznościowy przystosowany do montowania w autobusach, składający się z następujących elementów:</w:t>
            </w:r>
          </w:p>
          <w:p w14:paraId="05633A3F" w14:textId="5F3B79AD" w:rsidR="001B34F9" w:rsidRPr="00553302" w:rsidRDefault="001B34F9" w:rsidP="00535680">
            <w:pPr>
              <w:jc w:val="both"/>
            </w:pPr>
            <w:r w:rsidRPr="00553302">
              <w:t>- nawigacja dedykowana dla autokarów turystycznych z mapami Europy (również Europa Wschodnia) wraz z darmową aktualizacją min. 5 lat od daty zakupu,</w:t>
            </w:r>
          </w:p>
          <w:p w14:paraId="07B7DC6F" w14:textId="331CDECC" w:rsidR="001B34F9" w:rsidRPr="00553302" w:rsidRDefault="001B34F9" w:rsidP="00535680">
            <w:pPr>
              <w:jc w:val="both"/>
            </w:pPr>
            <w:r w:rsidRPr="00553302">
              <w:lastRenderedPageBreak/>
              <w:t>- Tuner tv - zestaw gotowy do pracy</w:t>
            </w:r>
          </w:p>
          <w:p w14:paraId="55C3B39C" w14:textId="6677A6B6" w:rsidR="001B34F9" w:rsidRPr="00553302" w:rsidRDefault="001B34F9" w:rsidP="00535680">
            <w:pPr>
              <w:jc w:val="both"/>
            </w:pPr>
            <w:r w:rsidRPr="00553302">
              <w:t>- CB radio – zestaw gotowy do pracy</w:t>
            </w:r>
          </w:p>
          <w:p w14:paraId="33EACB4A" w14:textId="77777777" w:rsidR="001B34F9" w:rsidRDefault="001B34F9" w:rsidP="00535680">
            <w:pPr>
              <w:jc w:val="both"/>
            </w:pPr>
            <w:r w:rsidRPr="003E5382">
              <w:t>- odtwarzacza DVD</w:t>
            </w:r>
            <w:r>
              <w:t xml:space="preserve"> lub czytnika kart SD</w:t>
            </w:r>
            <w:r w:rsidRPr="003E5382">
              <w:t xml:space="preserve"> z możliwością podłączenia USB z</w:t>
            </w:r>
            <w:r>
              <w:t xml:space="preserve"> dwoma monitorami LCD – min.19”sterowanymi z miejsca kierowcy.</w:t>
            </w:r>
          </w:p>
          <w:p w14:paraId="279634FA" w14:textId="42EE9B35" w:rsidR="001B34F9" w:rsidRPr="00D31AFC" w:rsidRDefault="001B34F9" w:rsidP="00535680">
            <w:pPr>
              <w:jc w:val="both"/>
              <w:rPr>
                <w:color w:val="00B050"/>
              </w:rPr>
            </w:pPr>
            <w:r>
              <w:t xml:space="preserve">- </w:t>
            </w:r>
            <w:r w:rsidRPr="00C16903">
              <w:rPr>
                <w:color w:val="000000" w:themeColor="text1"/>
              </w:rPr>
              <w:t>Wi-fi – zestaw gotowy do pracy</w:t>
            </w:r>
          </w:p>
          <w:p w14:paraId="487B333C" w14:textId="00573D91" w:rsidR="001B34F9" w:rsidRPr="00152551" w:rsidRDefault="001B34F9" w:rsidP="00535680">
            <w:pPr>
              <w:jc w:val="both"/>
            </w:pPr>
            <w:r>
              <w:t xml:space="preserve">- radioodbiornika </w:t>
            </w:r>
          </w:p>
          <w:p w14:paraId="39696B86" w14:textId="77777777" w:rsidR="001B34F9" w:rsidRPr="00152551" w:rsidRDefault="001B34F9" w:rsidP="00535680">
            <w:pPr>
              <w:jc w:val="both"/>
            </w:pPr>
            <w:r w:rsidRPr="00152551">
              <w:t>- mikrofonu dla kierowcy,</w:t>
            </w:r>
          </w:p>
          <w:p w14:paraId="1C4ECEA5" w14:textId="265C7E7E" w:rsidR="001B34F9" w:rsidRPr="00152551" w:rsidRDefault="001B34F9" w:rsidP="00535680">
            <w:pPr>
              <w:jc w:val="both"/>
            </w:pPr>
            <w:r>
              <w:t>- mikrofonu dla pilota</w:t>
            </w:r>
            <w:r w:rsidRPr="00152551">
              <w:t xml:space="preserve"> (kierownika grupy),</w:t>
            </w:r>
          </w:p>
          <w:p w14:paraId="165A570D" w14:textId="77777777" w:rsidR="001B34F9" w:rsidRPr="00152551" w:rsidRDefault="001B34F9" w:rsidP="00535680">
            <w:pPr>
              <w:jc w:val="both"/>
            </w:pPr>
            <w:r w:rsidRPr="00152551">
              <w:t>- wzmacniacza,</w:t>
            </w:r>
          </w:p>
          <w:p w14:paraId="22CA4FA9" w14:textId="77777777" w:rsidR="001B34F9" w:rsidRPr="00152551" w:rsidRDefault="001B34F9" w:rsidP="00535680">
            <w:pPr>
              <w:jc w:val="both"/>
            </w:pPr>
            <w:r w:rsidRPr="00152551">
              <w:t>- głośnika dla kierowcy zamontowany w desce rozdzielczej pojazdu lub okolicy fotela kierowcy,</w:t>
            </w:r>
          </w:p>
          <w:p w14:paraId="465EDA3D" w14:textId="77777777" w:rsidR="001B34F9" w:rsidRPr="00152551" w:rsidRDefault="001B34F9" w:rsidP="00535680">
            <w:pPr>
              <w:jc w:val="both"/>
            </w:pPr>
            <w:r w:rsidRPr="00152551">
              <w:t>- głośników w przedziale pasażerskim (zintegrowanych z indywidualnymi panelami)</w:t>
            </w:r>
          </w:p>
          <w:p w14:paraId="3FE739D1" w14:textId="7E2D857B" w:rsidR="001B34F9" w:rsidRDefault="001B34F9" w:rsidP="00535680">
            <w:pPr>
              <w:jc w:val="both"/>
            </w:pPr>
            <w:r w:rsidRPr="00152551">
              <w:t>- selektora dźwięku umożliwiającego dokonywanie wyboru źródła transmisji, tj. radio, video, mikrofon czy sygnał ze źródła zewnętrznego.</w:t>
            </w:r>
          </w:p>
          <w:p w14:paraId="24A1D0BB" w14:textId="707C19F8" w:rsidR="001B34F9" w:rsidRPr="00152551" w:rsidRDefault="001B34F9" w:rsidP="00535680">
            <w:pPr>
              <w:jc w:val="both"/>
              <w:rPr>
                <w:b/>
                <w:u w:val="single"/>
              </w:rPr>
            </w:pPr>
            <w:r w:rsidRPr="00152551">
              <w:t>Zestaw gotowy do pracy.</w:t>
            </w:r>
          </w:p>
        </w:tc>
        <w:tc>
          <w:tcPr>
            <w:tcW w:w="6521" w:type="dxa"/>
          </w:tcPr>
          <w:p w14:paraId="1044AAB9" w14:textId="77777777" w:rsidR="001B34F9" w:rsidRPr="00152551" w:rsidRDefault="001B34F9" w:rsidP="00535680">
            <w:pPr>
              <w:jc w:val="both"/>
              <w:rPr>
                <w:b/>
                <w:u w:val="single"/>
              </w:rPr>
            </w:pPr>
          </w:p>
        </w:tc>
      </w:tr>
      <w:tr w:rsidR="001B34F9" w:rsidRPr="00152551" w14:paraId="63CC3A51" w14:textId="3556472F" w:rsidTr="004D222B">
        <w:tc>
          <w:tcPr>
            <w:tcW w:w="709" w:type="dxa"/>
          </w:tcPr>
          <w:p w14:paraId="733E3629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3.13</w:t>
            </w:r>
          </w:p>
        </w:tc>
        <w:tc>
          <w:tcPr>
            <w:tcW w:w="8363" w:type="dxa"/>
            <w:vAlign w:val="center"/>
          </w:tcPr>
          <w:p w14:paraId="68273E7C" w14:textId="592A379F" w:rsidR="001B34F9" w:rsidRPr="00774FAF" w:rsidRDefault="001B34F9" w:rsidP="00535680">
            <w:pPr>
              <w:jc w:val="both"/>
            </w:pPr>
            <w:r w:rsidRPr="00152551">
              <w:t>Wyposażenie dodatkowe pojazdu w przedziale pasażerskim:</w:t>
            </w:r>
          </w:p>
          <w:p w14:paraId="75C75CAF" w14:textId="6E88C5CF" w:rsidR="001B34F9" w:rsidRDefault="001B34F9" w:rsidP="00535680">
            <w:pPr>
              <w:jc w:val="both"/>
            </w:pPr>
            <w:r w:rsidRPr="00152551">
              <w:t>- lod</w:t>
            </w:r>
            <w:r>
              <w:t xml:space="preserve">ówka, przy przednich drzwiach min. 50 </w:t>
            </w:r>
            <w:r w:rsidRPr="00774FAF">
              <w:t>l (w desce rozdzielczej - w kokpicie)</w:t>
            </w:r>
          </w:p>
          <w:p w14:paraId="1A4E563E" w14:textId="11E9E4F6" w:rsidR="001B34F9" w:rsidRPr="00301C0E" w:rsidRDefault="001B34F9" w:rsidP="00535680">
            <w:pPr>
              <w:jc w:val="both"/>
              <w:rPr>
                <w:color w:val="00B050"/>
              </w:rPr>
            </w:pPr>
            <w:r>
              <w:t xml:space="preserve">- (kawiarka) </w:t>
            </w:r>
            <w:r w:rsidRPr="005B3C03">
              <w:rPr>
                <w:color w:val="0070C0"/>
              </w:rPr>
              <w:t xml:space="preserve">    </w:t>
            </w:r>
          </w:p>
          <w:p w14:paraId="4A4F5493" w14:textId="07C37EBD" w:rsidR="001B34F9" w:rsidRPr="00152551" w:rsidRDefault="001B34F9" w:rsidP="00535680">
            <w:pPr>
              <w:jc w:val="both"/>
            </w:pPr>
            <w:r w:rsidRPr="00152551">
              <w:t>- oświetlenie wewnętrzne, dwustopniowe jasne/ciemne. Oświetlenie nocne</w:t>
            </w:r>
            <w:r>
              <w:t xml:space="preserve"> (w kolorze niebieskim)</w:t>
            </w:r>
            <w:r w:rsidRPr="00152551">
              <w:t>,</w:t>
            </w:r>
          </w:p>
          <w:p w14:paraId="606C7340" w14:textId="5ABFDE9B" w:rsidR="001B34F9" w:rsidRPr="00152551" w:rsidRDefault="001B34F9" w:rsidP="00535680">
            <w:pPr>
              <w:jc w:val="both"/>
            </w:pPr>
            <w:r>
              <w:t>- fotel</w:t>
            </w:r>
            <w:r w:rsidRPr="00152551">
              <w:t xml:space="preserve"> (kierownika grupy) za 1 drzwiami, wyposażony w trzypunktowy pas bezpieczeństwa. Indywidualne oświetlenie umożliwiające czytanie map i kart do</w:t>
            </w:r>
            <w:r>
              <w:t>jazdowych w czasie jazdy w nocy.</w:t>
            </w:r>
          </w:p>
          <w:p w14:paraId="5E602A1B" w14:textId="54B994AD" w:rsidR="001B34F9" w:rsidRDefault="001B34F9" w:rsidP="00535680">
            <w:pPr>
              <w:jc w:val="both"/>
            </w:pPr>
            <w:r w:rsidRPr="00152551">
              <w:t>- indywidualne panele sterowania dla pasażerów z nadmuchami, lampkami i głośnikami,</w:t>
            </w:r>
          </w:p>
          <w:p w14:paraId="6E899014" w14:textId="49290512" w:rsidR="001B34F9" w:rsidRPr="00C16903" w:rsidRDefault="001B34F9" w:rsidP="00535680">
            <w:pPr>
              <w:jc w:val="both"/>
              <w:rPr>
                <w:color w:val="000000" w:themeColor="text1"/>
              </w:rPr>
            </w:pPr>
            <w:r>
              <w:t xml:space="preserve">- </w:t>
            </w:r>
            <w:r w:rsidRPr="00C16903">
              <w:rPr>
                <w:color w:val="000000" w:themeColor="text1"/>
              </w:rPr>
              <w:t>2 x dodatkowe (wolne) gniazdo elektryczne 230V w przestrzeni pasażerskiej (dokładne miejsce montażu do ostatecznego ustalenia z Zamawiającym)</w:t>
            </w:r>
          </w:p>
          <w:p w14:paraId="542D13C0" w14:textId="77777777" w:rsidR="001B34F9" w:rsidRPr="00152551" w:rsidRDefault="001B34F9" w:rsidP="00535680">
            <w:pPr>
              <w:jc w:val="both"/>
            </w:pPr>
            <w:r w:rsidRPr="00152551">
              <w:t>- pojazd wyposażony w zewnętrzny wskaźnik temperatury.</w:t>
            </w:r>
          </w:p>
          <w:p w14:paraId="2A3C3BBB" w14:textId="2E1E99B6" w:rsidR="001B34F9" w:rsidRPr="00415466" w:rsidRDefault="001B34F9" w:rsidP="003244BF">
            <w:pPr>
              <w:jc w:val="both"/>
              <w:rPr>
                <w:i/>
                <w:color w:val="FF0000"/>
              </w:rPr>
            </w:pPr>
            <w:r w:rsidRPr="00152551">
              <w:t>- pokładowe WC</w:t>
            </w:r>
            <w:r>
              <w:t xml:space="preserve"> </w:t>
            </w:r>
            <w:r w:rsidRPr="00553302">
              <w:t xml:space="preserve">z umywalką do mycia rąk, przy drzwiach środkowych. Pojazd ma być wyposażony w toaletę w wersji autokaru dalekobieżnego, spłukiwaną wodą (WC) oraz spłukiwana chemicznie </w:t>
            </w:r>
            <w:r w:rsidRPr="00FF0BE4">
              <w:rPr>
                <w:color w:val="000000" w:themeColor="text1"/>
              </w:rPr>
              <w:t>(CC) z możliwością  przełączania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6521" w:type="dxa"/>
          </w:tcPr>
          <w:p w14:paraId="49F5B6F5" w14:textId="77777777" w:rsidR="001B34F9" w:rsidRPr="00152551" w:rsidRDefault="001B34F9" w:rsidP="00535680">
            <w:pPr>
              <w:jc w:val="both"/>
            </w:pPr>
          </w:p>
        </w:tc>
      </w:tr>
      <w:tr w:rsidR="001B34F9" w:rsidRPr="00152551" w14:paraId="52BF246E" w14:textId="7278A985" w:rsidTr="004D222B">
        <w:tc>
          <w:tcPr>
            <w:tcW w:w="709" w:type="dxa"/>
          </w:tcPr>
          <w:p w14:paraId="2CE616E9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3.14</w:t>
            </w:r>
          </w:p>
        </w:tc>
        <w:tc>
          <w:tcPr>
            <w:tcW w:w="8363" w:type="dxa"/>
            <w:vAlign w:val="center"/>
          </w:tcPr>
          <w:p w14:paraId="1209A830" w14:textId="06FAE63C" w:rsidR="001B34F9" w:rsidRDefault="001B34F9" w:rsidP="00535680">
            <w:pPr>
              <w:jc w:val="both"/>
            </w:pPr>
            <w:r w:rsidRPr="00152551">
              <w:t>Dodatkowo należy dostarczyć:</w:t>
            </w:r>
          </w:p>
          <w:p w14:paraId="625F3B3A" w14:textId="5B26A43E" w:rsidR="001B34F9" w:rsidRPr="00152551" w:rsidRDefault="001B34F9" w:rsidP="00535680">
            <w:pPr>
              <w:jc w:val="both"/>
            </w:pPr>
            <w:r>
              <w:t xml:space="preserve">- dodatkowy komplet opon letnich/zimowych w zależności od wyposażenia autokaru </w:t>
            </w:r>
            <w:r w:rsidRPr="00C16903">
              <w:rPr>
                <w:color w:val="000000" w:themeColor="text1"/>
              </w:rPr>
              <w:t>nie starszych niż 2020r., opony klasy premium</w:t>
            </w:r>
          </w:p>
          <w:p w14:paraId="080C9C9D" w14:textId="208F1382" w:rsidR="001B34F9" w:rsidRPr="00BD23E3" w:rsidRDefault="001B34F9" w:rsidP="00535680">
            <w:pPr>
              <w:jc w:val="both"/>
            </w:pPr>
            <w:r w:rsidRPr="00152551">
              <w:t>- fabryczny zestaw narzędzi przewidzianych do wyposażenia pojazdu przez producenta podwozia,</w:t>
            </w:r>
          </w:p>
          <w:p w14:paraId="66E0F0D9" w14:textId="77777777" w:rsidR="001B34F9" w:rsidRPr="00152551" w:rsidRDefault="001B34F9" w:rsidP="00535680">
            <w:pPr>
              <w:jc w:val="both"/>
            </w:pPr>
            <w:r w:rsidRPr="00152551">
              <w:lastRenderedPageBreak/>
              <w:t>- trójkąt ostrzegawczy,</w:t>
            </w:r>
          </w:p>
          <w:p w14:paraId="5E84AF6A" w14:textId="77777777" w:rsidR="001B34F9" w:rsidRPr="00152551" w:rsidRDefault="001B34F9" w:rsidP="00535680">
            <w:pPr>
              <w:jc w:val="both"/>
            </w:pPr>
            <w:r w:rsidRPr="00152551">
              <w:t>- apteczkę pierwszej pomocy przed medycznej,</w:t>
            </w:r>
          </w:p>
          <w:p w14:paraId="541A54D3" w14:textId="49678DF3" w:rsidR="001B34F9" w:rsidRPr="00BD23E3" w:rsidRDefault="001B34F9" w:rsidP="00C9642F">
            <w:pPr>
              <w:jc w:val="both"/>
            </w:pPr>
            <w:r w:rsidRPr="00152551">
              <w:t>- gaśnice proszkowe ABC o masie środka gaśniczego min. 6 kg – 2 szt.,</w:t>
            </w:r>
          </w:p>
          <w:p w14:paraId="07434D92" w14:textId="77777777" w:rsidR="001B34F9" w:rsidRPr="00152551" w:rsidRDefault="001B34F9" w:rsidP="00535680">
            <w:pPr>
              <w:jc w:val="both"/>
            </w:pPr>
            <w:r w:rsidRPr="00152551">
              <w:t>- dwa kliny pod koła,</w:t>
            </w:r>
          </w:p>
          <w:p w14:paraId="3C03A172" w14:textId="77777777" w:rsidR="001B34F9" w:rsidRPr="00152551" w:rsidRDefault="001B34F9" w:rsidP="00535680">
            <w:pPr>
              <w:jc w:val="both"/>
            </w:pPr>
            <w:r w:rsidRPr="00152551">
              <w:t>- podnośnik hydrauliczny dedykowany dla dostarczanego pojazdu,</w:t>
            </w:r>
          </w:p>
          <w:p w14:paraId="72557039" w14:textId="77777777" w:rsidR="001B34F9" w:rsidRPr="00152551" w:rsidRDefault="001B34F9" w:rsidP="00535680">
            <w:pPr>
              <w:jc w:val="both"/>
            </w:pPr>
            <w:r w:rsidRPr="00152551">
              <w:t xml:space="preserve">- kamizelkę odblaskową.  </w:t>
            </w:r>
          </w:p>
        </w:tc>
        <w:tc>
          <w:tcPr>
            <w:tcW w:w="6521" w:type="dxa"/>
          </w:tcPr>
          <w:p w14:paraId="1A0C4F53" w14:textId="77777777" w:rsidR="001B34F9" w:rsidRPr="00152551" w:rsidRDefault="001B34F9" w:rsidP="00535680">
            <w:pPr>
              <w:jc w:val="both"/>
            </w:pPr>
          </w:p>
        </w:tc>
      </w:tr>
      <w:tr w:rsidR="001B34F9" w:rsidRPr="00152551" w14:paraId="49D10A26" w14:textId="654BEE4E" w:rsidTr="004D222B">
        <w:trPr>
          <w:trHeight w:val="2321"/>
        </w:trPr>
        <w:tc>
          <w:tcPr>
            <w:tcW w:w="709" w:type="dxa"/>
          </w:tcPr>
          <w:p w14:paraId="09E57531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3.15</w:t>
            </w:r>
          </w:p>
        </w:tc>
        <w:tc>
          <w:tcPr>
            <w:tcW w:w="8363" w:type="dxa"/>
            <w:vAlign w:val="center"/>
          </w:tcPr>
          <w:p w14:paraId="27EFA9B5" w14:textId="7581DBAF" w:rsidR="001B34F9" w:rsidRPr="00535680" w:rsidRDefault="001B34F9" w:rsidP="00535680">
            <w:pPr>
              <w:jc w:val="both"/>
            </w:pPr>
            <w:r w:rsidRPr="00535680">
              <w:t xml:space="preserve">Autobus musi być objęty minimum 60 miesięczną gwarancją i </w:t>
            </w:r>
            <w:r>
              <w:t>rękojmią bez limitu kilometrów.</w:t>
            </w:r>
            <w:r w:rsidRPr="00535680">
              <w:t xml:space="preserve"> – (zapis powtórzony w projekcie umowy)</w:t>
            </w:r>
            <w:r>
              <w:t>.</w:t>
            </w:r>
          </w:p>
          <w:p w14:paraId="450C32E1" w14:textId="77777777" w:rsidR="001B34F9" w:rsidRPr="00535680" w:rsidRDefault="001B34F9" w:rsidP="00535680">
            <w:pPr>
              <w:jc w:val="both"/>
            </w:pPr>
            <w:r w:rsidRPr="00535680">
              <w:t xml:space="preserve">W czasie trwania gwarancji Wykonawca na własny koszt przeprowadzi wszystkie przeglądy oraz czynności serwisowe dedykowane autobusowi. </w:t>
            </w:r>
          </w:p>
          <w:p w14:paraId="1D6EF7A7" w14:textId="65C96EDC" w:rsidR="001B34F9" w:rsidRPr="00535680" w:rsidRDefault="001B34F9" w:rsidP="00535680">
            <w:pPr>
              <w:jc w:val="both"/>
            </w:pPr>
            <w:r w:rsidRPr="00535680">
              <w:t>(</w:t>
            </w:r>
            <w:r>
              <w:t>nieodpłatna</w:t>
            </w:r>
            <w:r w:rsidRPr="00535680">
              <w:t xml:space="preserve"> dla Zamawiającego, realizacja przeglądów i czynności serwisowych przewidzianych dla pojazdu po przejechaniu określonego limitu kilometrów, bądź upływie czasookresu użytkowania autobusu),</w:t>
            </w:r>
          </w:p>
          <w:p w14:paraId="1AEA24F4" w14:textId="7F42CC35" w:rsidR="001B34F9" w:rsidRPr="00535680" w:rsidRDefault="001B34F9" w:rsidP="00535680">
            <w:pPr>
              <w:jc w:val="both"/>
            </w:pPr>
            <w:r w:rsidRPr="00535680">
              <w:t>Wymagany jest przegląd techniczny raz na rok przez 5 lat lub po przejechaniu określonego kilometrażu w ciągu 5 lat.</w:t>
            </w:r>
          </w:p>
          <w:p w14:paraId="0797136E" w14:textId="25DA5C55" w:rsidR="001B34F9" w:rsidRPr="00152551" w:rsidRDefault="001B34F9" w:rsidP="00535680">
            <w:pPr>
              <w:jc w:val="both"/>
              <w:rPr>
                <w:b/>
                <w:u w:val="single"/>
              </w:rPr>
            </w:pPr>
            <w:r w:rsidRPr="00535680">
              <w:t>Producent pojazdu musi posiadać sieć serwisową  na terenie Polski, UE oraz dodatkowo serwis oferowanego autobusu w promieniu do 100 k</w:t>
            </w:r>
            <w:r>
              <w:t>m od siedziby PZLPiT „Mazowsze” w Otrębusach.</w:t>
            </w:r>
            <w:r w:rsidRPr="00152551">
              <w:rPr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6521" w:type="dxa"/>
          </w:tcPr>
          <w:p w14:paraId="2D02074B" w14:textId="77777777" w:rsidR="001B34F9" w:rsidRPr="00535680" w:rsidRDefault="001B34F9" w:rsidP="00535680">
            <w:pPr>
              <w:jc w:val="both"/>
            </w:pPr>
          </w:p>
        </w:tc>
      </w:tr>
      <w:tr w:rsidR="001B34F9" w:rsidRPr="00152551" w14:paraId="4236CA9C" w14:textId="41DEA3BC" w:rsidTr="004D222B">
        <w:tc>
          <w:tcPr>
            <w:tcW w:w="709" w:type="dxa"/>
          </w:tcPr>
          <w:p w14:paraId="737F2D91" w14:textId="77777777" w:rsidR="001B34F9" w:rsidRPr="00152551" w:rsidRDefault="001B34F9" w:rsidP="0060762F">
            <w:pPr>
              <w:tabs>
                <w:tab w:val="left" w:pos="155"/>
              </w:tabs>
              <w:jc w:val="center"/>
            </w:pPr>
            <w:r w:rsidRPr="00152551">
              <w:t>3.16</w:t>
            </w:r>
          </w:p>
        </w:tc>
        <w:tc>
          <w:tcPr>
            <w:tcW w:w="8363" w:type="dxa"/>
            <w:vAlign w:val="center"/>
          </w:tcPr>
          <w:p w14:paraId="710404BD" w14:textId="19D7B78F" w:rsidR="001B34F9" w:rsidRPr="00415466" w:rsidRDefault="001B34F9" w:rsidP="00535680">
            <w:pPr>
              <w:jc w:val="both"/>
              <w:rPr>
                <w:i/>
                <w:color w:val="FF0000"/>
              </w:rPr>
            </w:pPr>
            <w:r w:rsidRPr="00152551">
              <w:t>Dokumentację niezbędną do zarejestrowania poja</w:t>
            </w:r>
            <w:r>
              <w:t>zdu do celów użytkowania</w:t>
            </w:r>
            <w:r w:rsidRPr="00152551">
              <w:t xml:space="preserve"> wynikającą z ustaw</w:t>
            </w:r>
            <w:r>
              <w:t>y „Prawo o ruchu drogowym”.</w:t>
            </w:r>
          </w:p>
        </w:tc>
        <w:tc>
          <w:tcPr>
            <w:tcW w:w="6521" w:type="dxa"/>
          </w:tcPr>
          <w:p w14:paraId="153C34D2" w14:textId="77777777" w:rsidR="001B34F9" w:rsidRPr="00152551" w:rsidRDefault="001B34F9" w:rsidP="00535680">
            <w:pPr>
              <w:jc w:val="both"/>
            </w:pPr>
          </w:p>
        </w:tc>
      </w:tr>
      <w:tr w:rsidR="001B34F9" w:rsidRPr="00152551" w14:paraId="43F0D9F2" w14:textId="41C327BE" w:rsidTr="004D222B">
        <w:trPr>
          <w:trHeight w:val="424"/>
        </w:trPr>
        <w:tc>
          <w:tcPr>
            <w:tcW w:w="709" w:type="dxa"/>
          </w:tcPr>
          <w:p w14:paraId="4B079791" w14:textId="77777777" w:rsidR="001B34F9" w:rsidRPr="00152551" w:rsidRDefault="001B34F9" w:rsidP="0060762F">
            <w:pPr>
              <w:tabs>
                <w:tab w:val="left" w:pos="23"/>
                <w:tab w:val="left" w:pos="155"/>
              </w:tabs>
              <w:jc w:val="center"/>
            </w:pPr>
            <w:r w:rsidRPr="00152551">
              <w:t>3.17</w:t>
            </w:r>
          </w:p>
        </w:tc>
        <w:tc>
          <w:tcPr>
            <w:tcW w:w="8363" w:type="dxa"/>
          </w:tcPr>
          <w:p w14:paraId="25D78F6F" w14:textId="77777777" w:rsidR="001B34F9" w:rsidRPr="004F3FF0" w:rsidRDefault="001B34F9" w:rsidP="003244BF">
            <w:pPr>
              <w:pStyle w:val="Tekstkomentarza"/>
              <w:rPr>
                <w:sz w:val="24"/>
                <w:szCs w:val="24"/>
              </w:rPr>
            </w:pPr>
            <w:r w:rsidRPr="004F3FF0">
              <w:rPr>
                <w:sz w:val="24"/>
                <w:szCs w:val="24"/>
              </w:rPr>
              <w:t>Pojazd przystosowany do zamontowania dodatkowego bagażnika na tylnej ścianie pojazdu.</w:t>
            </w:r>
          </w:p>
          <w:p w14:paraId="7D4E67CB" w14:textId="79289B37" w:rsidR="001B34F9" w:rsidRPr="004F3FF0" w:rsidRDefault="001B34F9" w:rsidP="00535680">
            <w:pPr>
              <w:jc w:val="both"/>
              <w:rPr>
                <w:color w:val="00B050"/>
              </w:rPr>
            </w:pPr>
          </w:p>
        </w:tc>
        <w:tc>
          <w:tcPr>
            <w:tcW w:w="6521" w:type="dxa"/>
          </w:tcPr>
          <w:p w14:paraId="76D87A7D" w14:textId="77777777" w:rsidR="001B34F9" w:rsidRPr="004F3FF0" w:rsidRDefault="001B34F9" w:rsidP="003244BF">
            <w:pPr>
              <w:pStyle w:val="Tekstkomentarza"/>
              <w:rPr>
                <w:sz w:val="24"/>
                <w:szCs w:val="24"/>
              </w:rPr>
            </w:pPr>
          </w:p>
        </w:tc>
      </w:tr>
    </w:tbl>
    <w:p w14:paraId="413BB0F1" w14:textId="29FFD9D4" w:rsidR="00761519" w:rsidRPr="00152551" w:rsidRDefault="00761519"/>
    <w:p w14:paraId="0A074EB2" w14:textId="3C61D76D" w:rsidR="00C71068" w:rsidRDefault="00E43980">
      <w:r>
        <w:t>Oświadczam, że akcep</w:t>
      </w:r>
      <w:r w:rsidR="00FB3E81">
        <w:t xml:space="preserve">tuję </w:t>
      </w:r>
      <w:r w:rsidR="00C71068">
        <w:t xml:space="preserve">warunki </w:t>
      </w:r>
      <w:r>
        <w:t xml:space="preserve">gwarancji </w:t>
      </w:r>
      <w:r w:rsidR="00C71068">
        <w:t>wymienione w pkt 3.15 niniejszego opisu przedmiotu zamówienia.</w:t>
      </w:r>
    </w:p>
    <w:p w14:paraId="70B18694" w14:textId="39D61AF3" w:rsidR="00E43980" w:rsidRDefault="00C71068">
      <w:r>
        <w:t xml:space="preserve">Zapoznałem się z opisem przedmiotu zamówienia i dostarczę autobus zgodny z SWZ. </w:t>
      </w:r>
    </w:p>
    <w:p w14:paraId="64260EA9" w14:textId="230D5166" w:rsidR="00E43980" w:rsidRDefault="00E43980"/>
    <w:p w14:paraId="50F86E07" w14:textId="77777777" w:rsidR="00E43980" w:rsidRDefault="00E43980"/>
    <w:p w14:paraId="34DACC23" w14:textId="48D6178E" w:rsidR="00E43980" w:rsidRDefault="00E43980"/>
    <w:p w14:paraId="58528F4E" w14:textId="6594E373" w:rsidR="00E43980" w:rsidRDefault="00C71068">
      <w:r>
        <w:t>Data ……………………..</w:t>
      </w:r>
    </w:p>
    <w:p w14:paraId="1817F3E8" w14:textId="48D0089A" w:rsidR="00E43980" w:rsidRDefault="00C71068">
      <w:r>
        <w:t xml:space="preserve">                                                                                    </w:t>
      </w:r>
      <w:r w:rsidR="00E43980">
        <w:t>PODPIS WYKONAWCY ………………………………………………………..</w:t>
      </w:r>
    </w:p>
    <w:sectPr w:rsidR="00E43980" w:rsidSect="001B34F9">
      <w:pgSz w:w="16838" w:h="11906" w:orient="landscape" w:code="9"/>
      <w:pgMar w:top="568" w:right="1387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FD9048" w16cid:durableId="24D9FC7D"/>
  <w16cid:commentId w16cid:paraId="2602C630" w16cid:durableId="24D9FC7E"/>
  <w16cid:commentId w16cid:paraId="0FB7E7B9" w16cid:durableId="24D9FC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C9B9" w14:textId="77777777" w:rsidR="00343088" w:rsidRDefault="00343088" w:rsidP="00AD4A94">
      <w:r>
        <w:separator/>
      </w:r>
    </w:p>
  </w:endnote>
  <w:endnote w:type="continuationSeparator" w:id="0">
    <w:p w14:paraId="2B8560E5" w14:textId="77777777" w:rsidR="00343088" w:rsidRDefault="00343088" w:rsidP="00AD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0C35" w14:textId="77777777" w:rsidR="00343088" w:rsidRDefault="00343088" w:rsidP="00AD4A94">
      <w:r>
        <w:separator/>
      </w:r>
    </w:p>
  </w:footnote>
  <w:footnote w:type="continuationSeparator" w:id="0">
    <w:p w14:paraId="079D0A5D" w14:textId="77777777" w:rsidR="00343088" w:rsidRDefault="00343088" w:rsidP="00AD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774"/>
    <w:multiLevelType w:val="hybridMultilevel"/>
    <w:tmpl w:val="F5D44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766E"/>
    <w:multiLevelType w:val="hybridMultilevel"/>
    <w:tmpl w:val="331644DC"/>
    <w:lvl w:ilvl="0" w:tplc="25EC5BD6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C2AE0"/>
    <w:multiLevelType w:val="hybridMultilevel"/>
    <w:tmpl w:val="7AB4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9"/>
    <w:rsid w:val="0004296A"/>
    <w:rsid w:val="0005445D"/>
    <w:rsid w:val="00061CF2"/>
    <w:rsid w:val="000A32DF"/>
    <w:rsid w:val="000C42B7"/>
    <w:rsid w:val="000D40DC"/>
    <w:rsid w:val="000E725A"/>
    <w:rsid w:val="00101B84"/>
    <w:rsid w:val="00114B21"/>
    <w:rsid w:val="0012561D"/>
    <w:rsid w:val="0013221F"/>
    <w:rsid w:val="00132FC9"/>
    <w:rsid w:val="00146762"/>
    <w:rsid w:val="00151BF7"/>
    <w:rsid w:val="00152551"/>
    <w:rsid w:val="001610D0"/>
    <w:rsid w:val="00175B47"/>
    <w:rsid w:val="00185943"/>
    <w:rsid w:val="00193B37"/>
    <w:rsid w:val="001A7ED2"/>
    <w:rsid w:val="001B34F9"/>
    <w:rsid w:val="001C1C56"/>
    <w:rsid w:val="001D506F"/>
    <w:rsid w:val="001D7ECB"/>
    <w:rsid w:val="001F746C"/>
    <w:rsid w:val="00237F9E"/>
    <w:rsid w:val="002418DE"/>
    <w:rsid w:val="00246613"/>
    <w:rsid w:val="00247091"/>
    <w:rsid w:val="002477B6"/>
    <w:rsid w:val="00260A38"/>
    <w:rsid w:val="00262356"/>
    <w:rsid w:val="00264CE9"/>
    <w:rsid w:val="00277089"/>
    <w:rsid w:val="002846B0"/>
    <w:rsid w:val="00287765"/>
    <w:rsid w:val="00297B7D"/>
    <w:rsid w:val="002A4D41"/>
    <w:rsid w:val="002B0169"/>
    <w:rsid w:val="002B5FF2"/>
    <w:rsid w:val="002C315D"/>
    <w:rsid w:val="002E0BAE"/>
    <w:rsid w:val="002F15D8"/>
    <w:rsid w:val="00300F5F"/>
    <w:rsid w:val="00301C0E"/>
    <w:rsid w:val="00316E05"/>
    <w:rsid w:val="003244BF"/>
    <w:rsid w:val="00327332"/>
    <w:rsid w:val="00340B85"/>
    <w:rsid w:val="003412E5"/>
    <w:rsid w:val="00343088"/>
    <w:rsid w:val="003458B7"/>
    <w:rsid w:val="00374DA9"/>
    <w:rsid w:val="00380871"/>
    <w:rsid w:val="003A255D"/>
    <w:rsid w:val="003B6C0D"/>
    <w:rsid w:val="003C4A76"/>
    <w:rsid w:val="003E5382"/>
    <w:rsid w:val="003F55E4"/>
    <w:rsid w:val="00415466"/>
    <w:rsid w:val="00421186"/>
    <w:rsid w:val="004315F1"/>
    <w:rsid w:val="004950B9"/>
    <w:rsid w:val="004A0641"/>
    <w:rsid w:val="004B1213"/>
    <w:rsid w:val="004B374F"/>
    <w:rsid w:val="004B3AF4"/>
    <w:rsid w:val="004D222B"/>
    <w:rsid w:val="004E49D6"/>
    <w:rsid w:val="004F3FF0"/>
    <w:rsid w:val="005012B4"/>
    <w:rsid w:val="00511EAB"/>
    <w:rsid w:val="005166CA"/>
    <w:rsid w:val="00525640"/>
    <w:rsid w:val="00535680"/>
    <w:rsid w:val="005431E0"/>
    <w:rsid w:val="0054723D"/>
    <w:rsid w:val="00553302"/>
    <w:rsid w:val="00565086"/>
    <w:rsid w:val="0056560C"/>
    <w:rsid w:val="0057455B"/>
    <w:rsid w:val="00581D13"/>
    <w:rsid w:val="005850BB"/>
    <w:rsid w:val="00585160"/>
    <w:rsid w:val="00593EB5"/>
    <w:rsid w:val="00596042"/>
    <w:rsid w:val="005B3C03"/>
    <w:rsid w:val="005B6F06"/>
    <w:rsid w:val="005D65C7"/>
    <w:rsid w:val="005E09B2"/>
    <w:rsid w:val="005E69CF"/>
    <w:rsid w:val="00601FB9"/>
    <w:rsid w:val="0060688B"/>
    <w:rsid w:val="0060762F"/>
    <w:rsid w:val="0062567F"/>
    <w:rsid w:val="00630BD3"/>
    <w:rsid w:val="006376BB"/>
    <w:rsid w:val="00652250"/>
    <w:rsid w:val="00664B18"/>
    <w:rsid w:val="006721BD"/>
    <w:rsid w:val="00680D06"/>
    <w:rsid w:val="00682969"/>
    <w:rsid w:val="00697600"/>
    <w:rsid w:val="006A6225"/>
    <w:rsid w:val="006B0909"/>
    <w:rsid w:val="006D080B"/>
    <w:rsid w:val="006D33D5"/>
    <w:rsid w:val="006F2070"/>
    <w:rsid w:val="006F53BE"/>
    <w:rsid w:val="0070014D"/>
    <w:rsid w:val="007168F4"/>
    <w:rsid w:val="007231E4"/>
    <w:rsid w:val="0072734A"/>
    <w:rsid w:val="00747ADE"/>
    <w:rsid w:val="00757FDA"/>
    <w:rsid w:val="00761519"/>
    <w:rsid w:val="00762F3D"/>
    <w:rsid w:val="00767722"/>
    <w:rsid w:val="00771DAC"/>
    <w:rsid w:val="0077470A"/>
    <w:rsid w:val="00774FAF"/>
    <w:rsid w:val="00781689"/>
    <w:rsid w:val="00784ED6"/>
    <w:rsid w:val="007A08B0"/>
    <w:rsid w:val="007A4429"/>
    <w:rsid w:val="007A5DD8"/>
    <w:rsid w:val="007B322B"/>
    <w:rsid w:val="00803A70"/>
    <w:rsid w:val="0081627E"/>
    <w:rsid w:val="00845A0F"/>
    <w:rsid w:val="008500C9"/>
    <w:rsid w:val="0086582B"/>
    <w:rsid w:val="00876190"/>
    <w:rsid w:val="008853D0"/>
    <w:rsid w:val="00894456"/>
    <w:rsid w:val="008A5412"/>
    <w:rsid w:val="008B292B"/>
    <w:rsid w:val="008C5DFA"/>
    <w:rsid w:val="00905D7E"/>
    <w:rsid w:val="00910A41"/>
    <w:rsid w:val="00922A2C"/>
    <w:rsid w:val="00980C0F"/>
    <w:rsid w:val="00981206"/>
    <w:rsid w:val="009B0B2A"/>
    <w:rsid w:val="009C67DA"/>
    <w:rsid w:val="009D02ED"/>
    <w:rsid w:val="009D324A"/>
    <w:rsid w:val="009E06A0"/>
    <w:rsid w:val="00A00361"/>
    <w:rsid w:val="00A07636"/>
    <w:rsid w:val="00A13038"/>
    <w:rsid w:val="00A234D5"/>
    <w:rsid w:val="00A24626"/>
    <w:rsid w:val="00A404BD"/>
    <w:rsid w:val="00A518A2"/>
    <w:rsid w:val="00A548C8"/>
    <w:rsid w:val="00A67B16"/>
    <w:rsid w:val="00AA5B7A"/>
    <w:rsid w:val="00AD4A94"/>
    <w:rsid w:val="00AD58BF"/>
    <w:rsid w:val="00AE6403"/>
    <w:rsid w:val="00AE648D"/>
    <w:rsid w:val="00B10793"/>
    <w:rsid w:val="00B203EC"/>
    <w:rsid w:val="00B2568E"/>
    <w:rsid w:val="00B2722C"/>
    <w:rsid w:val="00B47061"/>
    <w:rsid w:val="00B61CFF"/>
    <w:rsid w:val="00B6421D"/>
    <w:rsid w:val="00B77ACE"/>
    <w:rsid w:val="00B83D61"/>
    <w:rsid w:val="00BC0D69"/>
    <w:rsid w:val="00BC19D7"/>
    <w:rsid w:val="00BC45CE"/>
    <w:rsid w:val="00BD23E3"/>
    <w:rsid w:val="00BD2735"/>
    <w:rsid w:val="00BF1562"/>
    <w:rsid w:val="00C16903"/>
    <w:rsid w:val="00C657DF"/>
    <w:rsid w:val="00C71068"/>
    <w:rsid w:val="00C9642F"/>
    <w:rsid w:val="00CB2290"/>
    <w:rsid w:val="00CC3744"/>
    <w:rsid w:val="00CD648D"/>
    <w:rsid w:val="00CF70E6"/>
    <w:rsid w:val="00D021A5"/>
    <w:rsid w:val="00D0377A"/>
    <w:rsid w:val="00D21C38"/>
    <w:rsid w:val="00D31AFC"/>
    <w:rsid w:val="00D328E9"/>
    <w:rsid w:val="00D35974"/>
    <w:rsid w:val="00D430EC"/>
    <w:rsid w:val="00D81BD2"/>
    <w:rsid w:val="00D84D18"/>
    <w:rsid w:val="00D93071"/>
    <w:rsid w:val="00DA092F"/>
    <w:rsid w:val="00DA5009"/>
    <w:rsid w:val="00DB04D0"/>
    <w:rsid w:val="00DB1423"/>
    <w:rsid w:val="00DE1BAF"/>
    <w:rsid w:val="00DE7117"/>
    <w:rsid w:val="00DF153C"/>
    <w:rsid w:val="00E0308F"/>
    <w:rsid w:val="00E20618"/>
    <w:rsid w:val="00E43980"/>
    <w:rsid w:val="00E65465"/>
    <w:rsid w:val="00E72407"/>
    <w:rsid w:val="00E72615"/>
    <w:rsid w:val="00E752B7"/>
    <w:rsid w:val="00E770CB"/>
    <w:rsid w:val="00E8099A"/>
    <w:rsid w:val="00EC6ACF"/>
    <w:rsid w:val="00EF5353"/>
    <w:rsid w:val="00F03D00"/>
    <w:rsid w:val="00F36026"/>
    <w:rsid w:val="00F6345C"/>
    <w:rsid w:val="00F71C4A"/>
    <w:rsid w:val="00F76F97"/>
    <w:rsid w:val="00F8454A"/>
    <w:rsid w:val="00FA08E4"/>
    <w:rsid w:val="00FA5D3D"/>
    <w:rsid w:val="00FB3E81"/>
    <w:rsid w:val="00FC79D8"/>
    <w:rsid w:val="00FE046C"/>
    <w:rsid w:val="00FF0BE4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53FCC"/>
  <w15:docId w15:val="{B7F0D43A-EECC-42D4-B8A5-8F18E39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5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50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Łochowski</dc:creator>
  <cp:lastModifiedBy>Ratuska Beata</cp:lastModifiedBy>
  <cp:revision>4</cp:revision>
  <cp:lastPrinted>2021-08-30T12:14:00Z</cp:lastPrinted>
  <dcterms:created xsi:type="dcterms:W3CDTF">2021-09-10T14:47:00Z</dcterms:created>
  <dcterms:modified xsi:type="dcterms:W3CDTF">2021-09-10T18:28:00Z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2021-08-27T14:36:51Z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5d2e7c6a-e4c2-40be-9cd8-f9fd1f99d45b</vt:lpwstr>
  </property>
  <property fmtid="{D5CDD505-2E9C-101B-9397-08002B2CF9AE}" pid="8" name="MSIP_Label_19540963-e559-4020-8a90-fe8a502c2801_ContentBits">
    <vt:lpwstr>0</vt:lpwstr>
  </property>
</Properties>
</file>